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3F682" w14:textId="7BE7E2AC" w:rsidR="00E66AB1" w:rsidRDefault="00E66AB1"/>
    <w:tbl>
      <w:tblPr>
        <w:tblpPr w:leftFromText="187" w:rightFromText="187" w:horzAnchor="margin" w:tblpXSpec="right" w:tblpYSpec="top"/>
        <w:tblW w:w="2000" w:type="pct"/>
        <w:tblBorders>
          <w:top w:val="single" w:sz="36" w:space="0" w:color="8064A2"/>
          <w:bottom w:val="single" w:sz="36" w:space="0" w:color="8064A2"/>
          <w:insideH w:val="single" w:sz="36" w:space="0" w:color="8064A2"/>
          <w:insideV w:val="single" w:sz="36" w:space="0" w:color="9BBB59"/>
        </w:tblBorders>
        <w:tblCellMar>
          <w:top w:w="360" w:type="dxa"/>
          <w:left w:w="115" w:type="dxa"/>
          <w:bottom w:w="360" w:type="dxa"/>
          <w:right w:w="115" w:type="dxa"/>
        </w:tblCellMar>
        <w:tblLook w:val="04A0" w:firstRow="1" w:lastRow="0" w:firstColumn="1" w:lastColumn="0" w:noHBand="0" w:noVBand="1"/>
      </w:tblPr>
      <w:tblGrid>
        <w:gridCol w:w="3610"/>
      </w:tblGrid>
      <w:tr w:rsidR="00E66AB1" w:rsidRPr="00756955" w14:paraId="07EA1E75" w14:textId="77777777" w:rsidTr="00B3235D">
        <w:tc>
          <w:tcPr>
            <w:tcW w:w="0" w:type="auto"/>
            <w:shd w:val="clear" w:color="auto" w:fill="auto"/>
          </w:tcPr>
          <w:p w14:paraId="45A28C38" w14:textId="3C331787" w:rsidR="00E66AB1" w:rsidRPr="00756955" w:rsidRDefault="00E66AB1" w:rsidP="00E66AB1">
            <w:pPr>
              <w:jc w:val="center"/>
              <w:rPr>
                <w:rFonts w:ascii="Calibri" w:hAnsi="Calibri" w:cs="Calibri"/>
                <w:sz w:val="96"/>
                <w:szCs w:val="96"/>
                <w:lang w:val="en-US"/>
              </w:rPr>
            </w:pPr>
            <w:r>
              <w:rPr>
                <w:noProof/>
              </w:rPr>
              <w:drawing>
                <wp:inline distT="0" distB="0" distL="0" distR="0" wp14:anchorId="0F1A7129" wp14:editId="0473E094">
                  <wp:extent cx="731520" cy="556895"/>
                  <wp:effectExtent l="0" t="0" r="0" b="0"/>
                  <wp:docPr id="3" name="Picture 3" descr="C:\Users\VanessaGaughan\AppData\Local\Microsoft\Windows\INetCache\Content.MSO\11A06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essaGaughan\AppData\Local\Microsoft\Windows\INetCache\Content.MSO\11A063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 cy="556895"/>
                          </a:xfrm>
                          <a:prstGeom prst="rect">
                            <a:avLst/>
                          </a:prstGeom>
                          <a:noFill/>
                          <a:ln>
                            <a:noFill/>
                          </a:ln>
                        </pic:spPr>
                      </pic:pic>
                    </a:graphicData>
                  </a:graphic>
                </wp:inline>
              </w:drawing>
            </w:r>
          </w:p>
        </w:tc>
      </w:tr>
      <w:tr w:rsidR="00E66AB1" w:rsidRPr="00756955" w14:paraId="63B6628B" w14:textId="77777777" w:rsidTr="00B3235D">
        <w:trPr>
          <w:trHeight w:val="963"/>
        </w:trPr>
        <w:tc>
          <w:tcPr>
            <w:tcW w:w="0" w:type="auto"/>
            <w:shd w:val="clear" w:color="auto" w:fill="auto"/>
          </w:tcPr>
          <w:p w14:paraId="010A1028" w14:textId="77777777" w:rsidR="00E66AB1" w:rsidRDefault="00050052" w:rsidP="00A57B16">
            <w:pPr>
              <w:jc w:val="center"/>
              <w:rPr>
                <w:rFonts w:ascii="Calibri" w:hAnsi="Calibri" w:cs="Calibri"/>
                <w:sz w:val="32"/>
                <w:szCs w:val="32"/>
              </w:rPr>
            </w:pPr>
            <w:r>
              <w:rPr>
                <w:rFonts w:ascii="Calibri" w:hAnsi="Calibri" w:cs="Calibri"/>
                <w:sz w:val="32"/>
                <w:szCs w:val="32"/>
              </w:rPr>
              <w:t>Complaints Policy</w:t>
            </w:r>
            <w:r w:rsidR="00CA7358">
              <w:rPr>
                <w:rFonts w:ascii="Calibri" w:hAnsi="Calibri" w:cs="Calibri"/>
                <w:sz w:val="32"/>
                <w:szCs w:val="32"/>
              </w:rPr>
              <w:t xml:space="preserve"> </w:t>
            </w:r>
            <w:r>
              <w:rPr>
                <w:rFonts w:ascii="Calibri" w:hAnsi="Calibri" w:cs="Calibri"/>
                <w:sz w:val="32"/>
                <w:szCs w:val="32"/>
              </w:rPr>
              <w:t>Service</w:t>
            </w:r>
          </w:p>
          <w:p w14:paraId="3B9F2760" w14:textId="0C6B6D24" w:rsidR="001800B3" w:rsidRPr="007A0F68" w:rsidRDefault="001800B3" w:rsidP="00A57B16">
            <w:pPr>
              <w:jc w:val="center"/>
              <w:rPr>
                <w:sz w:val="32"/>
                <w:szCs w:val="32"/>
                <w:lang w:val="en-US"/>
              </w:rPr>
            </w:pPr>
            <w:r>
              <w:rPr>
                <w:sz w:val="32"/>
                <w:szCs w:val="32"/>
                <w:lang w:val="en-US"/>
              </w:rPr>
              <w:t>Users</w:t>
            </w:r>
          </w:p>
        </w:tc>
      </w:tr>
      <w:tr w:rsidR="00E66AB1" w:rsidRPr="00756955" w14:paraId="062C8C1B" w14:textId="77777777" w:rsidTr="00B3235D">
        <w:trPr>
          <w:trHeight w:val="874"/>
        </w:trPr>
        <w:tc>
          <w:tcPr>
            <w:tcW w:w="0" w:type="auto"/>
            <w:shd w:val="clear" w:color="auto" w:fill="auto"/>
          </w:tcPr>
          <w:p w14:paraId="66EF5213" w14:textId="4E65E515" w:rsidR="00E66AB1" w:rsidRPr="00756955" w:rsidRDefault="00E66AB1" w:rsidP="00B3235D">
            <w:pPr>
              <w:rPr>
                <w:rFonts w:ascii="Calibri" w:hAnsi="Calibri" w:cs="Calibri"/>
                <w:lang w:val="en-US"/>
              </w:rPr>
            </w:pPr>
            <w:r w:rsidRPr="00756955">
              <w:rPr>
                <w:rFonts w:ascii="Calibri" w:hAnsi="Calibri" w:cs="Calibri"/>
                <w:lang w:val="en-US"/>
              </w:rPr>
              <w:t xml:space="preserve">Approval date: </w:t>
            </w:r>
            <w:r w:rsidR="00B437B7">
              <w:rPr>
                <w:rFonts w:ascii="Calibri" w:hAnsi="Calibri" w:cs="Calibri"/>
                <w:lang w:val="en-US"/>
              </w:rPr>
              <w:t xml:space="preserve"> 11 March 2026</w:t>
            </w:r>
          </w:p>
        </w:tc>
      </w:tr>
      <w:tr w:rsidR="00E66AB1" w:rsidRPr="00756955" w14:paraId="1CFF8FA4" w14:textId="77777777" w:rsidTr="00B3235D">
        <w:tc>
          <w:tcPr>
            <w:tcW w:w="0" w:type="auto"/>
            <w:shd w:val="clear" w:color="auto" w:fill="auto"/>
          </w:tcPr>
          <w:p w14:paraId="76079C2E" w14:textId="146F455E" w:rsidR="00E66AB1" w:rsidRPr="00756955" w:rsidRDefault="00E66AB1" w:rsidP="00B3235D">
            <w:pPr>
              <w:rPr>
                <w:rFonts w:ascii="Calibri" w:hAnsi="Calibri" w:cs="Calibri"/>
                <w:lang w:val="en-US"/>
              </w:rPr>
            </w:pPr>
            <w:r w:rsidRPr="00756955">
              <w:rPr>
                <w:rFonts w:ascii="Calibri" w:hAnsi="Calibri" w:cs="Calibri"/>
                <w:lang w:val="en-US"/>
              </w:rPr>
              <w:t xml:space="preserve">Revision date: </w:t>
            </w:r>
            <w:r w:rsidR="00FB0E4F">
              <w:rPr>
                <w:rFonts w:ascii="Calibri" w:hAnsi="Calibri" w:cs="Calibri"/>
                <w:lang w:val="en-US"/>
              </w:rPr>
              <w:t>1 April 2029</w:t>
            </w:r>
          </w:p>
        </w:tc>
      </w:tr>
    </w:tbl>
    <w:p w14:paraId="5D228A3D" w14:textId="57ADFF32" w:rsidR="00095E40" w:rsidRDefault="00095E40"/>
    <w:p w14:paraId="4E5953AB" w14:textId="77777777" w:rsidR="00095E40" w:rsidRDefault="00095E40"/>
    <w:p w14:paraId="11EC8AA5" w14:textId="77777777" w:rsidR="00095E40" w:rsidRDefault="00095E40"/>
    <w:p w14:paraId="326C374D" w14:textId="77777777" w:rsidR="00095E40" w:rsidRDefault="00095E40"/>
    <w:p w14:paraId="137D8392" w14:textId="77777777" w:rsidR="00095E40" w:rsidRDefault="00095E40"/>
    <w:p w14:paraId="4C0542F8" w14:textId="77777777" w:rsidR="00095E40" w:rsidRDefault="00095E40"/>
    <w:p w14:paraId="3C0124F5" w14:textId="77777777" w:rsidR="00095E40" w:rsidRDefault="00095E40"/>
    <w:p w14:paraId="27E55129" w14:textId="77777777" w:rsidR="00095E40" w:rsidRDefault="00095E40"/>
    <w:p w14:paraId="4C41BAA8" w14:textId="77777777" w:rsidR="00095E40" w:rsidRDefault="00095E40"/>
    <w:p w14:paraId="4A1FC58D" w14:textId="77777777" w:rsidR="00095E40" w:rsidRDefault="00095E40"/>
    <w:p w14:paraId="267617AE" w14:textId="77777777" w:rsidR="00095E40" w:rsidRDefault="00095E40"/>
    <w:p w14:paraId="0D581B95" w14:textId="77777777" w:rsidR="00975A89" w:rsidRDefault="00975A89" w:rsidP="00095E40">
      <w:pPr>
        <w:jc w:val="center"/>
        <w:rPr>
          <w:sz w:val="52"/>
          <w:szCs w:val="52"/>
        </w:rPr>
      </w:pPr>
    </w:p>
    <w:p w14:paraId="531DFFD6" w14:textId="77777777" w:rsidR="00975A89" w:rsidRDefault="00975A89" w:rsidP="00095E40">
      <w:pPr>
        <w:jc w:val="center"/>
        <w:rPr>
          <w:sz w:val="52"/>
          <w:szCs w:val="52"/>
        </w:rPr>
      </w:pPr>
    </w:p>
    <w:p w14:paraId="4EF8925C" w14:textId="77777777" w:rsidR="00975A89" w:rsidRDefault="00975A89" w:rsidP="00095E40">
      <w:pPr>
        <w:jc w:val="center"/>
        <w:rPr>
          <w:sz w:val="52"/>
          <w:szCs w:val="52"/>
        </w:rPr>
      </w:pPr>
    </w:p>
    <w:p w14:paraId="5BC24B50" w14:textId="77777777" w:rsidR="00975A89" w:rsidRDefault="00975A89" w:rsidP="00095E40">
      <w:pPr>
        <w:jc w:val="center"/>
        <w:rPr>
          <w:sz w:val="52"/>
          <w:szCs w:val="52"/>
        </w:rPr>
      </w:pPr>
    </w:p>
    <w:p w14:paraId="1480751F" w14:textId="77777777" w:rsidR="00975A89" w:rsidRDefault="00975A89" w:rsidP="00095E40">
      <w:pPr>
        <w:jc w:val="center"/>
        <w:rPr>
          <w:sz w:val="52"/>
          <w:szCs w:val="52"/>
        </w:rPr>
      </w:pPr>
    </w:p>
    <w:p w14:paraId="3C502A04" w14:textId="77777777" w:rsidR="00975A89" w:rsidRDefault="00975A89" w:rsidP="00095E40">
      <w:pPr>
        <w:jc w:val="center"/>
        <w:rPr>
          <w:sz w:val="52"/>
          <w:szCs w:val="52"/>
        </w:rPr>
      </w:pPr>
    </w:p>
    <w:p w14:paraId="4D1CBA22" w14:textId="77777777" w:rsidR="00975A89" w:rsidRDefault="00975A89" w:rsidP="00095E40">
      <w:pPr>
        <w:jc w:val="center"/>
        <w:rPr>
          <w:sz w:val="52"/>
          <w:szCs w:val="52"/>
        </w:rPr>
      </w:pPr>
    </w:p>
    <w:p w14:paraId="241F9E0C" w14:textId="77777777" w:rsidR="00975A89" w:rsidRDefault="00975A89" w:rsidP="00095E40">
      <w:pPr>
        <w:jc w:val="center"/>
        <w:rPr>
          <w:sz w:val="52"/>
          <w:szCs w:val="52"/>
        </w:rPr>
      </w:pPr>
    </w:p>
    <w:tbl>
      <w:tblPr>
        <w:tblpPr w:leftFromText="180" w:rightFromText="180" w:vertAnchor="page" w:horzAnchor="margin" w:tblpXSpec="center" w:tblpY="13501"/>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48"/>
        <w:gridCol w:w="4730"/>
      </w:tblGrid>
      <w:tr w:rsidR="00975A89" w:rsidRPr="00A11AF2" w14:paraId="1BE96072" w14:textId="77777777" w:rsidTr="00B3235D">
        <w:trPr>
          <w:trHeight w:val="416"/>
        </w:trPr>
        <w:tc>
          <w:tcPr>
            <w:tcW w:w="3848" w:type="dxa"/>
          </w:tcPr>
          <w:p w14:paraId="6BFF07C6" w14:textId="77777777" w:rsidR="00975A89" w:rsidRPr="00A11AF2" w:rsidRDefault="00975A89" w:rsidP="00B3235D">
            <w:pPr>
              <w:rPr>
                <w:rFonts w:ascii="Calibri" w:hAnsi="Calibri" w:cs="Calibri"/>
                <w:color w:val="000000"/>
              </w:rPr>
            </w:pPr>
            <w:r w:rsidRPr="00A11AF2">
              <w:rPr>
                <w:rFonts w:ascii="Calibri" w:hAnsi="Calibri" w:cs="Calibri"/>
                <w:color w:val="000000"/>
              </w:rPr>
              <w:t>1.Responsibility for approval of policy</w:t>
            </w:r>
          </w:p>
        </w:tc>
        <w:tc>
          <w:tcPr>
            <w:tcW w:w="4730" w:type="dxa"/>
          </w:tcPr>
          <w:p w14:paraId="31DA39D5" w14:textId="00E8A55E" w:rsidR="00975A89" w:rsidRPr="00A11AF2" w:rsidRDefault="00CA0C93" w:rsidP="00B3235D">
            <w:pPr>
              <w:rPr>
                <w:rFonts w:ascii="Calibri" w:hAnsi="Calibri" w:cs="Calibri"/>
                <w:color w:val="000000"/>
              </w:rPr>
            </w:pPr>
            <w:r>
              <w:rPr>
                <w:rFonts w:ascii="Calibri" w:hAnsi="Calibri" w:cs="Calibri"/>
                <w:color w:val="000000"/>
              </w:rPr>
              <w:t>Board of Directors</w:t>
            </w:r>
            <w:r w:rsidR="001800B3">
              <w:rPr>
                <w:rFonts w:ascii="Calibri" w:hAnsi="Calibri" w:cs="Calibri"/>
                <w:color w:val="000000"/>
              </w:rPr>
              <w:t xml:space="preserve"> </w:t>
            </w:r>
          </w:p>
        </w:tc>
      </w:tr>
      <w:tr w:rsidR="00975A89" w:rsidRPr="00A11AF2" w14:paraId="36D498F1" w14:textId="77777777" w:rsidTr="00B3235D">
        <w:tc>
          <w:tcPr>
            <w:tcW w:w="3848" w:type="dxa"/>
          </w:tcPr>
          <w:p w14:paraId="6325B480" w14:textId="77777777" w:rsidR="00975A89" w:rsidRPr="00A11AF2" w:rsidRDefault="00975A89" w:rsidP="00B3235D">
            <w:pPr>
              <w:rPr>
                <w:rFonts w:ascii="Calibri" w:hAnsi="Calibri" w:cs="Calibri"/>
                <w:color w:val="000000"/>
              </w:rPr>
            </w:pPr>
            <w:r w:rsidRPr="00A11AF2">
              <w:rPr>
                <w:rFonts w:ascii="Calibri" w:hAnsi="Calibri" w:cs="Calibri"/>
                <w:color w:val="000000"/>
              </w:rPr>
              <w:t>2.Responsibility for implementation</w:t>
            </w:r>
          </w:p>
        </w:tc>
        <w:tc>
          <w:tcPr>
            <w:tcW w:w="4730" w:type="dxa"/>
          </w:tcPr>
          <w:p w14:paraId="388A9075" w14:textId="5EB62964" w:rsidR="00975A89" w:rsidRPr="00A11AF2" w:rsidRDefault="00050052" w:rsidP="00B3235D">
            <w:pPr>
              <w:rPr>
                <w:rFonts w:ascii="Calibri" w:hAnsi="Calibri" w:cs="Calibri"/>
                <w:color w:val="000000"/>
              </w:rPr>
            </w:pPr>
            <w:r>
              <w:rPr>
                <w:rFonts w:ascii="Calibri" w:hAnsi="Calibri" w:cs="Calibri"/>
                <w:color w:val="000000"/>
              </w:rPr>
              <w:t>CEO, Head of Services, Service Managers</w:t>
            </w:r>
          </w:p>
        </w:tc>
      </w:tr>
      <w:tr w:rsidR="00975A89" w:rsidRPr="00A11AF2" w14:paraId="54234295" w14:textId="77777777" w:rsidTr="00B3235D">
        <w:tc>
          <w:tcPr>
            <w:tcW w:w="3848" w:type="dxa"/>
          </w:tcPr>
          <w:p w14:paraId="14FC377C" w14:textId="77777777" w:rsidR="00975A89" w:rsidRPr="00A11AF2" w:rsidRDefault="00975A89" w:rsidP="00B3235D">
            <w:pPr>
              <w:rPr>
                <w:rFonts w:ascii="Calibri" w:hAnsi="Calibri" w:cs="Calibri"/>
                <w:color w:val="000000"/>
              </w:rPr>
            </w:pPr>
            <w:r w:rsidRPr="00A11AF2">
              <w:rPr>
                <w:rFonts w:ascii="Calibri" w:hAnsi="Calibri" w:cs="Calibri"/>
                <w:color w:val="000000"/>
              </w:rPr>
              <w:t>3.Responsibility for ensuring review</w:t>
            </w:r>
          </w:p>
        </w:tc>
        <w:tc>
          <w:tcPr>
            <w:tcW w:w="4730" w:type="dxa"/>
          </w:tcPr>
          <w:p w14:paraId="2AE95309" w14:textId="67F087E5" w:rsidR="00975A89" w:rsidRPr="00A11AF2" w:rsidRDefault="00050052" w:rsidP="00B3235D">
            <w:pPr>
              <w:rPr>
                <w:rFonts w:ascii="Calibri" w:hAnsi="Calibri" w:cs="Calibri"/>
                <w:color w:val="000000"/>
              </w:rPr>
            </w:pPr>
            <w:r>
              <w:rPr>
                <w:rFonts w:ascii="Calibri" w:hAnsi="Calibri" w:cs="Calibri"/>
                <w:color w:val="000000"/>
              </w:rPr>
              <w:t>Head of Services</w:t>
            </w:r>
          </w:p>
        </w:tc>
      </w:tr>
    </w:tbl>
    <w:p w14:paraId="5F186818" w14:textId="40487AA4" w:rsidR="00EB7A70" w:rsidRPr="00095E40" w:rsidRDefault="00EB7A70" w:rsidP="00095E40">
      <w:pPr>
        <w:jc w:val="center"/>
        <w:rPr>
          <w:sz w:val="52"/>
          <w:szCs w:val="52"/>
        </w:rPr>
      </w:pPr>
    </w:p>
    <w:tbl>
      <w:tblPr>
        <w:tblStyle w:val="TableGrid"/>
        <w:tblW w:w="0" w:type="auto"/>
        <w:tblLook w:val="04A0" w:firstRow="1" w:lastRow="0" w:firstColumn="1" w:lastColumn="0" w:noHBand="0" w:noVBand="1"/>
      </w:tblPr>
      <w:tblGrid>
        <w:gridCol w:w="4508"/>
        <w:gridCol w:w="4508"/>
      </w:tblGrid>
      <w:tr w:rsidR="00B04151" w14:paraId="3D1FBD78" w14:textId="77777777" w:rsidTr="00BB4E36">
        <w:tc>
          <w:tcPr>
            <w:tcW w:w="9016" w:type="dxa"/>
            <w:gridSpan w:val="2"/>
          </w:tcPr>
          <w:p w14:paraId="15F39820" w14:textId="32E6E628" w:rsidR="00B04151" w:rsidRPr="00F11834" w:rsidRDefault="00FF46FD">
            <w:pPr>
              <w:rPr>
                <w:sz w:val="32"/>
                <w:szCs w:val="32"/>
                <w:lang w:val="en-GB"/>
              </w:rPr>
            </w:pPr>
            <w:r w:rsidRPr="00975A89">
              <w:br w:type="page"/>
            </w:r>
            <w:r w:rsidR="00B04151" w:rsidRPr="00F11834">
              <w:rPr>
                <w:sz w:val="32"/>
                <w:szCs w:val="32"/>
                <w:lang w:val="en-GB"/>
              </w:rPr>
              <w:t>Document Details</w:t>
            </w:r>
          </w:p>
        </w:tc>
      </w:tr>
      <w:tr w:rsidR="00B04151" w14:paraId="099CC059" w14:textId="77777777" w:rsidTr="00B04151">
        <w:tc>
          <w:tcPr>
            <w:tcW w:w="4508" w:type="dxa"/>
          </w:tcPr>
          <w:p w14:paraId="05B48721" w14:textId="41E6C9F9" w:rsidR="00B04151" w:rsidRPr="00975A89" w:rsidRDefault="00B04151">
            <w:pPr>
              <w:rPr>
                <w:lang w:val="en-GB"/>
              </w:rPr>
            </w:pPr>
            <w:r w:rsidRPr="00975A89">
              <w:rPr>
                <w:lang w:val="en-GB"/>
              </w:rPr>
              <w:t>Document Title</w:t>
            </w:r>
          </w:p>
        </w:tc>
        <w:tc>
          <w:tcPr>
            <w:tcW w:w="4508" w:type="dxa"/>
          </w:tcPr>
          <w:p w14:paraId="79B0AAFE" w14:textId="529A4FBD" w:rsidR="00B04151" w:rsidRPr="00975A89" w:rsidRDefault="00050052">
            <w:pPr>
              <w:rPr>
                <w:lang w:val="en-GB"/>
              </w:rPr>
            </w:pPr>
            <w:r>
              <w:rPr>
                <w:lang w:val="en-GB"/>
              </w:rPr>
              <w:t>Complaints Policy Service Users</w:t>
            </w:r>
          </w:p>
        </w:tc>
      </w:tr>
      <w:tr w:rsidR="00B04151" w14:paraId="0D5D40CF" w14:textId="77777777" w:rsidTr="00B04151">
        <w:tc>
          <w:tcPr>
            <w:tcW w:w="4508" w:type="dxa"/>
          </w:tcPr>
          <w:p w14:paraId="5D8BC35D" w14:textId="2659CA35" w:rsidR="00B04151" w:rsidRPr="00975A89" w:rsidRDefault="00B04151">
            <w:pPr>
              <w:rPr>
                <w:lang w:val="en-GB"/>
              </w:rPr>
            </w:pPr>
            <w:r w:rsidRPr="00975A89">
              <w:rPr>
                <w:lang w:val="en-GB"/>
              </w:rPr>
              <w:t>Version</w:t>
            </w:r>
          </w:p>
        </w:tc>
        <w:tc>
          <w:tcPr>
            <w:tcW w:w="4508" w:type="dxa"/>
          </w:tcPr>
          <w:p w14:paraId="55D2A6FE" w14:textId="33C14AA3" w:rsidR="00B04151" w:rsidRPr="00975A89" w:rsidRDefault="00050052">
            <w:pPr>
              <w:rPr>
                <w:lang w:val="en-GB"/>
              </w:rPr>
            </w:pPr>
            <w:r>
              <w:rPr>
                <w:lang w:val="en-GB"/>
              </w:rPr>
              <w:t>3.0</w:t>
            </w:r>
            <w:r w:rsidR="00CA0C93">
              <w:rPr>
                <w:lang w:val="en-GB"/>
              </w:rPr>
              <w:t xml:space="preserve"> </w:t>
            </w:r>
          </w:p>
        </w:tc>
      </w:tr>
      <w:tr w:rsidR="00B04151" w14:paraId="075153B1" w14:textId="77777777" w:rsidTr="00B04151">
        <w:tc>
          <w:tcPr>
            <w:tcW w:w="4508" w:type="dxa"/>
          </w:tcPr>
          <w:p w14:paraId="4D8BF334" w14:textId="6482922A" w:rsidR="00B04151" w:rsidRPr="00975A89" w:rsidRDefault="00B04151">
            <w:pPr>
              <w:rPr>
                <w:lang w:val="en-GB"/>
              </w:rPr>
            </w:pPr>
            <w:r w:rsidRPr="00975A89">
              <w:rPr>
                <w:lang w:val="en-GB"/>
              </w:rPr>
              <w:t>Approved by</w:t>
            </w:r>
            <w:r w:rsidR="00607199">
              <w:rPr>
                <w:lang w:val="en-GB"/>
              </w:rPr>
              <w:t xml:space="preserve"> (Name/Title)</w:t>
            </w:r>
          </w:p>
        </w:tc>
        <w:tc>
          <w:tcPr>
            <w:tcW w:w="4508" w:type="dxa"/>
          </w:tcPr>
          <w:p w14:paraId="0CFDFFF7" w14:textId="61E371C2" w:rsidR="00B04151" w:rsidRPr="00975A89" w:rsidRDefault="00050052">
            <w:pPr>
              <w:rPr>
                <w:lang w:val="en-GB"/>
              </w:rPr>
            </w:pPr>
            <w:r>
              <w:rPr>
                <w:lang w:val="en-GB"/>
              </w:rPr>
              <w:t>Board of Directors</w:t>
            </w:r>
          </w:p>
        </w:tc>
      </w:tr>
      <w:tr w:rsidR="00B04151" w14:paraId="3FFD24FF" w14:textId="77777777" w:rsidTr="00B04151">
        <w:tc>
          <w:tcPr>
            <w:tcW w:w="4508" w:type="dxa"/>
          </w:tcPr>
          <w:p w14:paraId="5604602D" w14:textId="71B21C07" w:rsidR="00B04151" w:rsidRPr="00975A89" w:rsidRDefault="00B04151">
            <w:pPr>
              <w:rPr>
                <w:lang w:val="en-GB"/>
              </w:rPr>
            </w:pPr>
            <w:r w:rsidRPr="00975A89">
              <w:rPr>
                <w:lang w:val="en-GB"/>
              </w:rPr>
              <w:t>Date Approved</w:t>
            </w:r>
          </w:p>
        </w:tc>
        <w:tc>
          <w:tcPr>
            <w:tcW w:w="4508" w:type="dxa"/>
          </w:tcPr>
          <w:p w14:paraId="00EA8501" w14:textId="39D5DB76" w:rsidR="00B04151" w:rsidRPr="00975A89" w:rsidRDefault="00B437B7">
            <w:pPr>
              <w:rPr>
                <w:lang w:val="en-GB"/>
              </w:rPr>
            </w:pPr>
            <w:r>
              <w:rPr>
                <w:lang w:val="en-GB"/>
              </w:rPr>
              <w:t>11 March 2026</w:t>
            </w:r>
          </w:p>
        </w:tc>
        <w:bookmarkStart w:id="0" w:name="_GoBack"/>
        <w:bookmarkEnd w:id="0"/>
      </w:tr>
      <w:tr w:rsidR="00B04151" w14:paraId="43436632" w14:textId="77777777" w:rsidTr="00B04151">
        <w:tc>
          <w:tcPr>
            <w:tcW w:w="4508" w:type="dxa"/>
          </w:tcPr>
          <w:p w14:paraId="6D8115DD" w14:textId="10D76B65" w:rsidR="00B04151" w:rsidRPr="00975A89" w:rsidRDefault="00B04151">
            <w:pPr>
              <w:rPr>
                <w:lang w:val="en-GB"/>
              </w:rPr>
            </w:pPr>
            <w:r w:rsidRPr="00975A89">
              <w:rPr>
                <w:lang w:val="en-GB"/>
              </w:rPr>
              <w:t>Effective Date</w:t>
            </w:r>
          </w:p>
        </w:tc>
        <w:tc>
          <w:tcPr>
            <w:tcW w:w="4508" w:type="dxa"/>
          </w:tcPr>
          <w:p w14:paraId="0C30B2AE" w14:textId="11CC0FE1" w:rsidR="00B04151" w:rsidRPr="00975A89" w:rsidRDefault="00B149CB">
            <w:pPr>
              <w:rPr>
                <w:lang w:val="en-GB"/>
              </w:rPr>
            </w:pPr>
            <w:r>
              <w:rPr>
                <w:lang w:val="en-GB"/>
              </w:rPr>
              <w:t>1 April 2026</w:t>
            </w:r>
          </w:p>
        </w:tc>
      </w:tr>
      <w:tr w:rsidR="00607199" w14:paraId="7C78EA44" w14:textId="77777777" w:rsidTr="00B04151">
        <w:tc>
          <w:tcPr>
            <w:tcW w:w="4508" w:type="dxa"/>
          </w:tcPr>
          <w:p w14:paraId="12B5B939" w14:textId="77FCE007" w:rsidR="00607199" w:rsidRPr="00975A89" w:rsidRDefault="00607199">
            <w:pPr>
              <w:rPr>
                <w:lang w:val="en-GB"/>
              </w:rPr>
            </w:pPr>
            <w:r>
              <w:rPr>
                <w:lang w:val="en-GB"/>
              </w:rPr>
              <w:t>Reviewed (Date of Last Review)</w:t>
            </w:r>
          </w:p>
        </w:tc>
        <w:tc>
          <w:tcPr>
            <w:tcW w:w="4508" w:type="dxa"/>
          </w:tcPr>
          <w:p w14:paraId="608F81F1" w14:textId="3AFF9E29" w:rsidR="00607199" w:rsidRDefault="00B437B7">
            <w:pPr>
              <w:rPr>
                <w:lang w:val="en-GB"/>
              </w:rPr>
            </w:pPr>
            <w:r>
              <w:rPr>
                <w:lang w:val="en-GB"/>
              </w:rPr>
              <w:t>n/a</w:t>
            </w:r>
          </w:p>
        </w:tc>
      </w:tr>
      <w:tr w:rsidR="00B04151" w14:paraId="29DC12A7" w14:textId="77777777" w:rsidTr="00B04151">
        <w:tc>
          <w:tcPr>
            <w:tcW w:w="4508" w:type="dxa"/>
          </w:tcPr>
          <w:p w14:paraId="0BB473B8" w14:textId="09B70403" w:rsidR="00B04151" w:rsidRPr="00975A89" w:rsidRDefault="00B04151">
            <w:pPr>
              <w:rPr>
                <w:lang w:val="en-GB"/>
              </w:rPr>
            </w:pPr>
            <w:r w:rsidRPr="00975A89">
              <w:rPr>
                <w:lang w:val="en-GB"/>
              </w:rPr>
              <w:t>Ne</w:t>
            </w:r>
            <w:r w:rsidR="00607199">
              <w:rPr>
                <w:lang w:val="en-GB"/>
              </w:rPr>
              <w:t>xt</w:t>
            </w:r>
            <w:r w:rsidRPr="00975A89">
              <w:rPr>
                <w:lang w:val="en-GB"/>
              </w:rPr>
              <w:t xml:space="preserve"> Review Date</w:t>
            </w:r>
          </w:p>
        </w:tc>
        <w:tc>
          <w:tcPr>
            <w:tcW w:w="4508" w:type="dxa"/>
          </w:tcPr>
          <w:p w14:paraId="24C80E5F" w14:textId="64D85060" w:rsidR="00B04151" w:rsidRPr="00975A89" w:rsidRDefault="00FB0E4F">
            <w:pPr>
              <w:rPr>
                <w:lang w:val="en-GB"/>
              </w:rPr>
            </w:pPr>
            <w:r>
              <w:rPr>
                <w:lang w:val="en-GB"/>
              </w:rPr>
              <w:t>1 April 2029</w:t>
            </w:r>
          </w:p>
        </w:tc>
      </w:tr>
      <w:tr w:rsidR="00B04151" w14:paraId="050EF3F6" w14:textId="77777777" w:rsidTr="00B04151">
        <w:tc>
          <w:tcPr>
            <w:tcW w:w="4508" w:type="dxa"/>
          </w:tcPr>
          <w:p w14:paraId="7AC456B9" w14:textId="2DB04A0E" w:rsidR="00B04151" w:rsidRPr="00975A89" w:rsidRDefault="00607199">
            <w:pPr>
              <w:rPr>
                <w:lang w:val="en-GB"/>
              </w:rPr>
            </w:pPr>
            <w:r>
              <w:rPr>
                <w:lang w:val="en-GB"/>
              </w:rPr>
              <w:t>Document Owner</w:t>
            </w:r>
          </w:p>
        </w:tc>
        <w:tc>
          <w:tcPr>
            <w:tcW w:w="4508" w:type="dxa"/>
          </w:tcPr>
          <w:p w14:paraId="593FF10A" w14:textId="6BEED444" w:rsidR="00B04151" w:rsidRPr="00975A89" w:rsidRDefault="00050052">
            <w:pPr>
              <w:rPr>
                <w:lang w:val="en-GB"/>
              </w:rPr>
            </w:pPr>
            <w:r>
              <w:rPr>
                <w:lang w:val="en-GB"/>
              </w:rPr>
              <w:t>Head of Services</w:t>
            </w:r>
          </w:p>
        </w:tc>
      </w:tr>
    </w:tbl>
    <w:p w14:paraId="034CDE6A" w14:textId="77777777" w:rsidR="00B04151" w:rsidRDefault="00B04151">
      <w:pPr>
        <w:rPr>
          <w:lang w:val="en-GB"/>
        </w:rPr>
      </w:pPr>
    </w:p>
    <w:tbl>
      <w:tblPr>
        <w:tblStyle w:val="TableGrid"/>
        <w:tblW w:w="9067" w:type="dxa"/>
        <w:tblLook w:val="04A0" w:firstRow="1" w:lastRow="0" w:firstColumn="1" w:lastColumn="0" w:noHBand="0" w:noVBand="1"/>
      </w:tblPr>
      <w:tblGrid>
        <w:gridCol w:w="9067"/>
      </w:tblGrid>
      <w:tr w:rsidR="00B04151" w14:paraId="7212812F" w14:textId="4D0172DC" w:rsidTr="00BB4E36">
        <w:tc>
          <w:tcPr>
            <w:tcW w:w="9067" w:type="dxa"/>
          </w:tcPr>
          <w:p w14:paraId="4BA040C8" w14:textId="23BD5625" w:rsidR="00B04151" w:rsidRPr="00F11834" w:rsidRDefault="004B166C" w:rsidP="00975A89">
            <w:pPr>
              <w:rPr>
                <w:sz w:val="32"/>
                <w:szCs w:val="32"/>
                <w:lang w:val="en-GB"/>
              </w:rPr>
            </w:pPr>
            <w:r w:rsidRPr="00F11834">
              <w:rPr>
                <w:sz w:val="32"/>
                <w:szCs w:val="32"/>
                <w:lang w:val="en-GB"/>
              </w:rPr>
              <w:t>Version Control</w:t>
            </w:r>
            <w:r w:rsidR="00975A89" w:rsidRPr="00F11834">
              <w:rPr>
                <w:sz w:val="32"/>
                <w:szCs w:val="32"/>
                <w:lang w:val="en-GB"/>
              </w:rPr>
              <w:t xml:space="preserve"> Table </w:t>
            </w:r>
          </w:p>
        </w:tc>
      </w:tr>
    </w:tbl>
    <w:p w14:paraId="3EC23A77" w14:textId="77777777" w:rsidR="00975A89" w:rsidRPr="00800494" w:rsidRDefault="00975A89" w:rsidP="00975A89">
      <w:pPr>
        <w:rPr>
          <w:rFonts w:ascii="Calibri" w:hAnsi="Calibri"/>
          <w:vanish/>
          <w:lang w:val="en-US"/>
        </w:rPr>
      </w:pPr>
    </w:p>
    <w:tbl>
      <w:tblPr>
        <w:tblW w:w="9062" w:type="dxa"/>
        <w:tblCellMar>
          <w:left w:w="0" w:type="dxa"/>
          <w:right w:w="0" w:type="dxa"/>
        </w:tblCellMar>
        <w:tblLook w:val="04A0" w:firstRow="1" w:lastRow="0" w:firstColumn="1" w:lastColumn="0" w:noHBand="0" w:noVBand="1"/>
      </w:tblPr>
      <w:tblGrid>
        <w:gridCol w:w="1091"/>
        <w:gridCol w:w="2465"/>
        <w:gridCol w:w="2421"/>
        <w:gridCol w:w="1566"/>
        <w:gridCol w:w="1519"/>
      </w:tblGrid>
      <w:tr w:rsidR="00975A89" w:rsidRPr="00800494" w14:paraId="76410D08" w14:textId="77777777" w:rsidTr="00975A89">
        <w:trPr>
          <w:trHeight w:val="625"/>
        </w:trPr>
        <w:tc>
          <w:tcPr>
            <w:tcW w:w="9062"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CEE73C" w14:textId="77777777" w:rsidR="00975A89" w:rsidRPr="00975A89" w:rsidRDefault="00975A89" w:rsidP="00975A89">
            <w:pPr>
              <w:jc w:val="center"/>
              <w:rPr>
                <w:rFonts w:ascii="Calibri" w:hAnsi="Calibri"/>
                <w:b/>
                <w:bCs/>
                <w:lang w:val="en-US"/>
              </w:rPr>
            </w:pPr>
            <w:r w:rsidRPr="00800494">
              <w:rPr>
                <w:rFonts w:ascii="Calibri" w:hAnsi="Calibri" w:cs="Calibri"/>
                <w:b/>
                <w:lang w:val="en-US"/>
              </w:rPr>
              <w:br w:type="page"/>
            </w:r>
            <w:bookmarkStart w:id="1" w:name="_Toc120426653"/>
            <w:r w:rsidRPr="00975A89">
              <w:rPr>
                <w:rFonts w:ascii="Calibri" w:hAnsi="Calibri"/>
                <w:b/>
                <w:bCs/>
                <w:lang w:val="en-US"/>
              </w:rPr>
              <w:t>The User is Responsible for Checking the Revision Status of this Document</w:t>
            </w:r>
            <w:bookmarkEnd w:id="1"/>
          </w:p>
          <w:p w14:paraId="3C49CCC2" w14:textId="185CB66B" w:rsidR="00975A89" w:rsidRPr="00800494" w:rsidRDefault="00975A89" w:rsidP="00B3235D">
            <w:pPr>
              <w:ind w:left="190" w:hanging="142"/>
              <w:jc w:val="center"/>
              <w:rPr>
                <w:rFonts w:ascii="Calibri" w:hAnsi="Calibri"/>
                <w:b/>
                <w:bCs/>
                <w:lang w:val="en-US"/>
              </w:rPr>
            </w:pPr>
          </w:p>
        </w:tc>
      </w:tr>
      <w:tr w:rsidR="00975A89" w:rsidRPr="00800494" w14:paraId="3DBFC942" w14:textId="77777777" w:rsidTr="00975A89">
        <w:tc>
          <w:tcPr>
            <w:tcW w:w="8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9DF4F3" w14:textId="727043D7" w:rsidR="00975A89" w:rsidRPr="00800494" w:rsidRDefault="009324CF" w:rsidP="00B3235D">
            <w:pPr>
              <w:ind w:left="177"/>
              <w:jc w:val="center"/>
              <w:rPr>
                <w:rFonts w:ascii="Calibri" w:hAnsi="Calibri"/>
                <w:b/>
                <w:bCs/>
                <w:lang w:val="en-US"/>
              </w:rPr>
            </w:pPr>
            <w:r>
              <w:rPr>
                <w:rFonts w:ascii="Calibri" w:hAnsi="Calibri"/>
                <w:b/>
                <w:bCs/>
                <w:lang w:val="en-US"/>
              </w:rPr>
              <w:t>Prev Version No</w:t>
            </w:r>
          </w:p>
        </w:tc>
        <w:tc>
          <w:tcPr>
            <w:tcW w:w="2525" w:type="dxa"/>
            <w:tcBorders>
              <w:top w:val="nil"/>
              <w:left w:val="nil"/>
              <w:bottom w:val="single" w:sz="8" w:space="0" w:color="000000"/>
              <w:right w:val="single" w:sz="8" w:space="0" w:color="000000"/>
            </w:tcBorders>
            <w:tcMar>
              <w:top w:w="0" w:type="dxa"/>
              <w:left w:w="108" w:type="dxa"/>
              <w:bottom w:w="0" w:type="dxa"/>
              <w:right w:w="108" w:type="dxa"/>
            </w:tcMar>
            <w:hideMark/>
          </w:tcPr>
          <w:p w14:paraId="1ECAF0A9" w14:textId="77777777" w:rsidR="00975A89" w:rsidRPr="00800494" w:rsidRDefault="00975A89" w:rsidP="00B3235D">
            <w:pPr>
              <w:ind w:left="248" w:hanging="32"/>
              <w:jc w:val="center"/>
              <w:rPr>
                <w:rFonts w:ascii="Calibri" w:hAnsi="Calibri"/>
                <w:b/>
                <w:bCs/>
                <w:lang w:val="en-US"/>
              </w:rPr>
            </w:pPr>
            <w:r w:rsidRPr="00800494">
              <w:rPr>
                <w:rFonts w:ascii="Calibri" w:hAnsi="Calibri"/>
                <w:b/>
                <w:bCs/>
                <w:lang w:val="en-US"/>
              </w:rPr>
              <w:t>Description of Changes</w:t>
            </w:r>
          </w:p>
        </w:tc>
        <w:tc>
          <w:tcPr>
            <w:tcW w:w="2496" w:type="dxa"/>
            <w:tcBorders>
              <w:top w:val="nil"/>
              <w:left w:val="nil"/>
              <w:bottom w:val="single" w:sz="8" w:space="0" w:color="000000"/>
              <w:right w:val="single" w:sz="8" w:space="0" w:color="000000"/>
            </w:tcBorders>
            <w:tcMar>
              <w:top w:w="0" w:type="dxa"/>
              <w:left w:w="108" w:type="dxa"/>
              <w:bottom w:w="0" w:type="dxa"/>
              <w:right w:w="108" w:type="dxa"/>
            </w:tcMar>
            <w:hideMark/>
          </w:tcPr>
          <w:p w14:paraId="6A7F49D3" w14:textId="77777777" w:rsidR="00975A89" w:rsidRPr="00800494" w:rsidRDefault="00975A89" w:rsidP="00B3235D">
            <w:pPr>
              <w:ind w:left="126" w:right="-368" w:hanging="13"/>
              <w:jc w:val="center"/>
              <w:rPr>
                <w:rFonts w:ascii="Calibri" w:hAnsi="Calibri"/>
                <w:b/>
                <w:bCs/>
                <w:lang w:val="en-US"/>
              </w:rPr>
            </w:pPr>
            <w:r w:rsidRPr="00800494">
              <w:rPr>
                <w:rFonts w:ascii="Calibri" w:hAnsi="Calibri"/>
                <w:b/>
                <w:bCs/>
                <w:lang w:val="en-US"/>
              </w:rPr>
              <w:t>Prepared by</w:t>
            </w:r>
          </w:p>
        </w:tc>
        <w:tc>
          <w:tcPr>
            <w:tcW w:w="1580" w:type="dxa"/>
            <w:tcBorders>
              <w:top w:val="nil"/>
              <w:left w:val="nil"/>
              <w:bottom w:val="single" w:sz="8" w:space="0" w:color="000000"/>
              <w:right w:val="single" w:sz="8" w:space="0" w:color="000000"/>
            </w:tcBorders>
            <w:tcMar>
              <w:top w:w="0" w:type="dxa"/>
              <w:left w:w="108" w:type="dxa"/>
              <w:bottom w:w="0" w:type="dxa"/>
              <w:right w:w="108" w:type="dxa"/>
            </w:tcMar>
            <w:hideMark/>
          </w:tcPr>
          <w:p w14:paraId="304019F7" w14:textId="77777777" w:rsidR="00975A89" w:rsidRPr="00800494" w:rsidRDefault="00975A89" w:rsidP="00B3235D">
            <w:pPr>
              <w:ind w:left="217"/>
              <w:jc w:val="center"/>
              <w:rPr>
                <w:rFonts w:ascii="Calibri" w:hAnsi="Calibri"/>
                <w:b/>
                <w:bCs/>
                <w:lang w:val="en-US"/>
              </w:rPr>
            </w:pPr>
            <w:r w:rsidRPr="00800494">
              <w:rPr>
                <w:rFonts w:ascii="Calibri" w:hAnsi="Calibri"/>
                <w:b/>
                <w:bCs/>
                <w:lang w:val="en-US"/>
              </w:rPr>
              <w:t>Approved by</w:t>
            </w:r>
          </w:p>
        </w:tc>
        <w:tc>
          <w:tcPr>
            <w:tcW w:w="1562" w:type="dxa"/>
            <w:tcBorders>
              <w:top w:val="nil"/>
              <w:left w:val="nil"/>
              <w:bottom w:val="single" w:sz="8" w:space="0" w:color="000000"/>
              <w:right w:val="single" w:sz="8" w:space="0" w:color="000000"/>
            </w:tcBorders>
            <w:tcMar>
              <w:top w:w="0" w:type="dxa"/>
              <w:left w:w="108" w:type="dxa"/>
              <w:bottom w:w="0" w:type="dxa"/>
              <w:right w:w="108" w:type="dxa"/>
            </w:tcMar>
            <w:hideMark/>
          </w:tcPr>
          <w:p w14:paraId="2630EB4E" w14:textId="77777777" w:rsidR="00975A89" w:rsidRPr="00800494" w:rsidRDefault="00975A89" w:rsidP="00B3235D">
            <w:pPr>
              <w:ind w:left="190" w:hanging="142"/>
              <w:jc w:val="center"/>
              <w:rPr>
                <w:rFonts w:ascii="Calibri" w:hAnsi="Calibri"/>
                <w:b/>
                <w:bCs/>
                <w:lang w:val="en-US"/>
              </w:rPr>
            </w:pPr>
            <w:r w:rsidRPr="00800494">
              <w:rPr>
                <w:rFonts w:ascii="Calibri" w:hAnsi="Calibri"/>
                <w:b/>
                <w:bCs/>
                <w:lang w:val="en-US"/>
              </w:rPr>
              <w:t>Date</w:t>
            </w:r>
          </w:p>
        </w:tc>
      </w:tr>
      <w:tr w:rsidR="00975A89" w:rsidRPr="00800494" w14:paraId="38F3E51D" w14:textId="77777777" w:rsidTr="00975A89">
        <w:trPr>
          <w:trHeight w:val="497"/>
        </w:trPr>
        <w:tc>
          <w:tcPr>
            <w:tcW w:w="8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98AC1E" w14:textId="56A036E8" w:rsidR="00975A89" w:rsidRPr="00800494" w:rsidRDefault="00050052" w:rsidP="00B3235D">
            <w:pPr>
              <w:ind w:left="177"/>
              <w:jc w:val="center"/>
              <w:rPr>
                <w:rFonts w:ascii="Calibri" w:hAnsi="Calibri"/>
                <w:lang w:val="en-US"/>
              </w:rPr>
            </w:pPr>
            <w:r>
              <w:rPr>
                <w:rFonts w:ascii="Calibri" w:hAnsi="Calibri"/>
                <w:lang w:val="en-US"/>
              </w:rPr>
              <w:t>3.0</w:t>
            </w:r>
          </w:p>
        </w:tc>
        <w:tc>
          <w:tcPr>
            <w:tcW w:w="2525" w:type="dxa"/>
            <w:tcBorders>
              <w:top w:val="nil"/>
              <w:left w:val="nil"/>
              <w:bottom w:val="single" w:sz="8" w:space="0" w:color="000000"/>
              <w:right w:val="single" w:sz="8" w:space="0" w:color="000000"/>
            </w:tcBorders>
            <w:tcMar>
              <w:top w:w="0" w:type="dxa"/>
              <w:left w:w="108" w:type="dxa"/>
              <w:bottom w:w="0" w:type="dxa"/>
              <w:right w:w="108" w:type="dxa"/>
            </w:tcMar>
          </w:tcPr>
          <w:p w14:paraId="590FA4C8" w14:textId="7EA5683F" w:rsidR="00975A89" w:rsidRPr="00800494" w:rsidRDefault="00384C55" w:rsidP="00B3235D">
            <w:pPr>
              <w:ind w:left="248" w:hanging="32"/>
              <w:rPr>
                <w:rFonts w:ascii="Calibri" w:hAnsi="Calibri"/>
                <w:lang w:val="en-US"/>
              </w:rPr>
            </w:pPr>
            <w:r w:rsidRPr="009159A4">
              <w:rPr>
                <w:rFonts w:ascii="Calibri" w:hAnsi="Calibri"/>
                <w:lang w:val="en-US"/>
              </w:rPr>
              <w:t xml:space="preserve">Reviewed both documents contained on website and </w:t>
            </w:r>
            <w:r w:rsidR="009159A4" w:rsidRPr="009159A4">
              <w:rPr>
                <w:rFonts w:ascii="Calibri" w:hAnsi="Calibri"/>
                <w:lang w:val="en-US"/>
              </w:rPr>
              <w:t>merged into new document</w:t>
            </w:r>
          </w:p>
        </w:tc>
        <w:tc>
          <w:tcPr>
            <w:tcW w:w="2496" w:type="dxa"/>
            <w:tcBorders>
              <w:top w:val="nil"/>
              <w:left w:val="nil"/>
              <w:bottom w:val="single" w:sz="8" w:space="0" w:color="000000"/>
              <w:right w:val="single" w:sz="8" w:space="0" w:color="000000"/>
            </w:tcBorders>
            <w:tcMar>
              <w:top w:w="0" w:type="dxa"/>
              <w:left w:w="108" w:type="dxa"/>
              <w:bottom w:w="0" w:type="dxa"/>
              <w:right w:w="108" w:type="dxa"/>
            </w:tcMar>
          </w:tcPr>
          <w:p w14:paraId="48317B1A" w14:textId="07333ECB" w:rsidR="00975A89" w:rsidRPr="00800494" w:rsidRDefault="00050052" w:rsidP="00B3235D">
            <w:pPr>
              <w:jc w:val="center"/>
              <w:rPr>
                <w:rFonts w:ascii="Calibri" w:hAnsi="Calibri"/>
                <w:color w:val="000000"/>
                <w:lang w:val="en-US"/>
              </w:rPr>
            </w:pPr>
            <w:r>
              <w:rPr>
                <w:rFonts w:ascii="Calibri" w:hAnsi="Calibri"/>
                <w:color w:val="000000"/>
                <w:lang w:val="en-US"/>
              </w:rPr>
              <w:t>Head of Services</w:t>
            </w:r>
          </w:p>
        </w:tc>
        <w:tc>
          <w:tcPr>
            <w:tcW w:w="1580" w:type="dxa"/>
            <w:tcBorders>
              <w:top w:val="nil"/>
              <w:left w:val="nil"/>
              <w:bottom w:val="single" w:sz="8" w:space="0" w:color="000000"/>
              <w:right w:val="single" w:sz="8" w:space="0" w:color="000000"/>
            </w:tcBorders>
            <w:tcMar>
              <w:top w:w="0" w:type="dxa"/>
              <w:left w:w="108" w:type="dxa"/>
              <w:bottom w:w="0" w:type="dxa"/>
              <w:right w:w="108" w:type="dxa"/>
            </w:tcMar>
          </w:tcPr>
          <w:p w14:paraId="2D4C6FB6" w14:textId="742D0AEB" w:rsidR="00975A89" w:rsidRPr="00800494" w:rsidRDefault="00050052" w:rsidP="00B3235D">
            <w:pPr>
              <w:jc w:val="center"/>
              <w:rPr>
                <w:rFonts w:ascii="Calibri" w:hAnsi="Calibri"/>
                <w:lang w:val="en-US" w:eastAsia="en-IE"/>
              </w:rPr>
            </w:pPr>
            <w:r>
              <w:rPr>
                <w:rFonts w:ascii="Calibri" w:hAnsi="Calibri"/>
                <w:lang w:val="en-US" w:eastAsia="en-IE"/>
              </w:rPr>
              <w:t>Board of Directors</w:t>
            </w:r>
          </w:p>
        </w:tc>
        <w:tc>
          <w:tcPr>
            <w:tcW w:w="1562" w:type="dxa"/>
            <w:tcBorders>
              <w:top w:val="nil"/>
              <w:left w:val="nil"/>
              <w:bottom w:val="single" w:sz="8" w:space="0" w:color="000000"/>
              <w:right w:val="single" w:sz="8" w:space="0" w:color="000000"/>
            </w:tcBorders>
            <w:tcMar>
              <w:top w:w="0" w:type="dxa"/>
              <w:left w:w="108" w:type="dxa"/>
              <w:bottom w:w="0" w:type="dxa"/>
              <w:right w:w="108" w:type="dxa"/>
            </w:tcMar>
          </w:tcPr>
          <w:p w14:paraId="686655BB" w14:textId="0BBA35A2" w:rsidR="00975A89" w:rsidRPr="00800494" w:rsidRDefault="00B437B7" w:rsidP="00B3235D">
            <w:pPr>
              <w:rPr>
                <w:rFonts w:ascii="Calibri" w:hAnsi="Calibri"/>
                <w:lang w:val="en-US"/>
              </w:rPr>
            </w:pPr>
            <w:r>
              <w:rPr>
                <w:rFonts w:ascii="Calibri" w:hAnsi="Calibri"/>
                <w:lang w:val="en-US"/>
              </w:rPr>
              <w:t>11 March 2026</w:t>
            </w:r>
          </w:p>
        </w:tc>
      </w:tr>
      <w:tr w:rsidR="00975A89" w:rsidRPr="00800494" w14:paraId="6C0866E5" w14:textId="77777777" w:rsidTr="00975A89">
        <w:tc>
          <w:tcPr>
            <w:tcW w:w="8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A95EE0" w14:textId="77777777" w:rsidR="00975A89" w:rsidRPr="00800494" w:rsidRDefault="00975A89" w:rsidP="00B3235D">
            <w:pPr>
              <w:ind w:left="177"/>
              <w:jc w:val="center"/>
              <w:rPr>
                <w:rFonts w:ascii="Calibri" w:hAnsi="Calibri"/>
                <w:lang w:val="en-US"/>
              </w:rPr>
            </w:pPr>
          </w:p>
        </w:tc>
        <w:tc>
          <w:tcPr>
            <w:tcW w:w="2525" w:type="dxa"/>
            <w:tcBorders>
              <w:top w:val="nil"/>
              <w:left w:val="nil"/>
              <w:bottom w:val="single" w:sz="8" w:space="0" w:color="000000"/>
              <w:right w:val="single" w:sz="8" w:space="0" w:color="000000"/>
            </w:tcBorders>
            <w:tcMar>
              <w:top w:w="0" w:type="dxa"/>
              <w:left w:w="108" w:type="dxa"/>
              <w:bottom w:w="0" w:type="dxa"/>
              <w:right w:w="108" w:type="dxa"/>
            </w:tcMar>
          </w:tcPr>
          <w:p w14:paraId="1FA9B34F" w14:textId="77777777" w:rsidR="00975A89" w:rsidRPr="00800494" w:rsidRDefault="00975A89" w:rsidP="00B3235D">
            <w:pPr>
              <w:ind w:left="248" w:hanging="32"/>
              <w:rPr>
                <w:rFonts w:ascii="Calibri" w:hAnsi="Calibri"/>
                <w:lang w:val="en-US"/>
              </w:rPr>
            </w:pPr>
          </w:p>
        </w:tc>
        <w:tc>
          <w:tcPr>
            <w:tcW w:w="2496" w:type="dxa"/>
            <w:tcBorders>
              <w:top w:val="nil"/>
              <w:left w:val="nil"/>
              <w:bottom w:val="single" w:sz="8" w:space="0" w:color="000000"/>
              <w:right w:val="single" w:sz="8" w:space="0" w:color="000000"/>
            </w:tcBorders>
            <w:tcMar>
              <w:top w:w="0" w:type="dxa"/>
              <w:left w:w="108" w:type="dxa"/>
              <w:bottom w:w="0" w:type="dxa"/>
              <w:right w:w="108" w:type="dxa"/>
            </w:tcMar>
          </w:tcPr>
          <w:p w14:paraId="4C50A1F5" w14:textId="77777777" w:rsidR="00975A89" w:rsidRPr="00800494" w:rsidRDefault="00975A89" w:rsidP="00B3235D">
            <w:pPr>
              <w:ind w:right="-368"/>
              <w:rPr>
                <w:rFonts w:ascii="Calibri" w:hAnsi="Calibri"/>
                <w:lang w:val="en-US"/>
              </w:rPr>
            </w:pPr>
          </w:p>
        </w:tc>
        <w:tc>
          <w:tcPr>
            <w:tcW w:w="1580" w:type="dxa"/>
            <w:tcBorders>
              <w:top w:val="nil"/>
              <w:left w:val="nil"/>
              <w:bottom w:val="single" w:sz="8" w:space="0" w:color="000000"/>
              <w:right w:val="single" w:sz="8" w:space="0" w:color="000000"/>
            </w:tcBorders>
            <w:tcMar>
              <w:top w:w="0" w:type="dxa"/>
              <w:left w:w="108" w:type="dxa"/>
              <w:bottom w:w="0" w:type="dxa"/>
              <w:right w:w="108" w:type="dxa"/>
            </w:tcMar>
          </w:tcPr>
          <w:p w14:paraId="4C62200D" w14:textId="77777777" w:rsidR="00975A89" w:rsidRPr="00800494" w:rsidRDefault="00975A89" w:rsidP="00B3235D">
            <w:pPr>
              <w:rPr>
                <w:rFonts w:ascii="Calibri" w:hAnsi="Calibri"/>
                <w:lang w:val="en-US"/>
              </w:rPr>
            </w:pPr>
          </w:p>
        </w:tc>
        <w:tc>
          <w:tcPr>
            <w:tcW w:w="1562" w:type="dxa"/>
            <w:tcBorders>
              <w:top w:val="nil"/>
              <w:left w:val="nil"/>
              <w:bottom w:val="single" w:sz="8" w:space="0" w:color="000000"/>
              <w:right w:val="single" w:sz="8" w:space="0" w:color="000000"/>
            </w:tcBorders>
            <w:tcMar>
              <w:top w:w="0" w:type="dxa"/>
              <w:left w:w="108" w:type="dxa"/>
              <w:bottom w:w="0" w:type="dxa"/>
              <w:right w:w="108" w:type="dxa"/>
            </w:tcMar>
          </w:tcPr>
          <w:p w14:paraId="6B7469B6" w14:textId="77777777" w:rsidR="00975A89" w:rsidRPr="00800494" w:rsidRDefault="00975A89" w:rsidP="00B3235D">
            <w:pPr>
              <w:rPr>
                <w:rFonts w:ascii="Calibri" w:hAnsi="Calibri"/>
                <w:lang w:val="en-US"/>
              </w:rPr>
            </w:pPr>
          </w:p>
        </w:tc>
      </w:tr>
      <w:tr w:rsidR="00975A89" w:rsidRPr="00800494" w14:paraId="524AB182" w14:textId="77777777" w:rsidTr="00975A89">
        <w:tc>
          <w:tcPr>
            <w:tcW w:w="8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606218" w14:textId="77777777" w:rsidR="00975A89" w:rsidRPr="00800494" w:rsidRDefault="00975A89" w:rsidP="00B3235D">
            <w:pPr>
              <w:ind w:left="177"/>
              <w:jc w:val="center"/>
              <w:rPr>
                <w:rFonts w:ascii="Calibri" w:hAnsi="Calibri"/>
                <w:lang w:val="en-US"/>
              </w:rPr>
            </w:pPr>
          </w:p>
        </w:tc>
        <w:tc>
          <w:tcPr>
            <w:tcW w:w="2525" w:type="dxa"/>
            <w:tcBorders>
              <w:top w:val="nil"/>
              <w:left w:val="nil"/>
              <w:bottom w:val="single" w:sz="8" w:space="0" w:color="000000"/>
              <w:right w:val="single" w:sz="8" w:space="0" w:color="000000"/>
            </w:tcBorders>
            <w:tcMar>
              <w:top w:w="0" w:type="dxa"/>
              <w:left w:w="108" w:type="dxa"/>
              <w:bottom w:w="0" w:type="dxa"/>
              <w:right w:w="108" w:type="dxa"/>
            </w:tcMar>
          </w:tcPr>
          <w:p w14:paraId="219FF2C9" w14:textId="77777777" w:rsidR="00975A89" w:rsidRPr="00800494" w:rsidRDefault="00975A89" w:rsidP="00B3235D">
            <w:pPr>
              <w:ind w:left="248" w:hanging="32"/>
              <w:rPr>
                <w:rFonts w:ascii="Calibri" w:hAnsi="Calibri"/>
                <w:lang w:val="en-US"/>
              </w:rPr>
            </w:pPr>
          </w:p>
        </w:tc>
        <w:tc>
          <w:tcPr>
            <w:tcW w:w="2496" w:type="dxa"/>
            <w:tcBorders>
              <w:top w:val="nil"/>
              <w:left w:val="nil"/>
              <w:bottom w:val="single" w:sz="8" w:space="0" w:color="000000"/>
              <w:right w:val="single" w:sz="8" w:space="0" w:color="000000"/>
            </w:tcBorders>
            <w:tcMar>
              <w:top w:w="0" w:type="dxa"/>
              <w:left w:w="108" w:type="dxa"/>
              <w:bottom w:w="0" w:type="dxa"/>
              <w:right w:w="108" w:type="dxa"/>
            </w:tcMar>
          </w:tcPr>
          <w:p w14:paraId="1031C81D" w14:textId="77777777" w:rsidR="00975A89" w:rsidRPr="00800494" w:rsidRDefault="00975A89" w:rsidP="00B3235D">
            <w:pPr>
              <w:ind w:right="-368"/>
              <w:rPr>
                <w:rFonts w:ascii="Calibri" w:hAnsi="Calibri"/>
                <w:lang w:val="en-US"/>
              </w:rPr>
            </w:pPr>
          </w:p>
        </w:tc>
        <w:tc>
          <w:tcPr>
            <w:tcW w:w="1580" w:type="dxa"/>
            <w:tcBorders>
              <w:top w:val="nil"/>
              <w:left w:val="nil"/>
              <w:bottom w:val="single" w:sz="8" w:space="0" w:color="000000"/>
              <w:right w:val="single" w:sz="8" w:space="0" w:color="000000"/>
            </w:tcBorders>
            <w:tcMar>
              <w:top w:w="0" w:type="dxa"/>
              <w:left w:w="108" w:type="dxa"/>
              <w:bottom w:w="0" w:type="dxa"/>
              <w:right w:w="108" w:type="dxa"/>
            </w:tcMar>
          </w:tcPr>
          <w:p w14:paraId="60D6B1C3" w14:textId="77777777" w:rsidR="00975A89" w:rsidRPr="00800494" w:rsidRDefault="00975A89" w:rsidP="00B3235D">
            <w:pPr>
              <w:rPr>
                <w:rFonts w:ascii="Calibri" w:hAnsi="Calibri"/>
                <w:lang w:val="en-US"/>
              </w:rPr>
            </w:pPr>
          </w:p>
        </w:tc>
        <w:tc>
          <w:tcPr>
            <w:tcW w:w="1562" w:type="dxa"/>
            <w:tcBorders>
              <w:top w:val="nil"/>
              <w:left w:val="nil"/>
              <w:bottom w:val="single" w:sz="8" w:space="0" w:color="000000"/>
              <w:right w:val="single" w:sz="8" w:space="0" w:color="000000"/>
            </w:tcBorders>
            <w:tcMar>
              <w:top w:w="0" w:type="dxa"/>
              <w:left w:w="108" w:type="dxa"/>
              <w:bottom w:w="0" w:type="dxa"/>
              <w:right w:w="108" w:type="dxa"/>
            </w:tcMar>
          </w:tcPr>
          <w:p w14:paraId="276E6CA5" w14:textId="77777777" w:rsidR="00975A89" w:rsidRPr="00800494" w:rsidRDefault="00975A89" w:rsidP="00B3235D">
            <w:pPr>
              <w:ind w:left="190" w:hanging="142"/>
              <w:rPr>
                <w:rFonts w:ascii="Calibri" w:hAnsi="Calibri"/>
                <w:lang w:val="en-US"/>
              </w:rPr>
            </w:pPr>
          </w:p>
        </w:tc>
      </w:tr>
      <w:tr w:rsidR="00975A89" w:rsidRPr="00800494" w14:paraId="141C9461" w14:textId="77777777" w:rsidTr="00975A89">
        <w:tc>
          <w:tcPr>
            <w:tcW w:w="8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88B194" w14:textId="77777777" w:rsidR="00975A89" w:rsidRPr="00800494" w:rsidRDefault="00975A89" w:rsidP="00B3235D">
            <w:pPr>
              <w:ind w:left="177"/>
              <w:rPr>
                <w:rFonts w:ascii="Calibri" w:hAnsi="Calibri"/>
                <w:lang w:val="en-US"/>
              </w:rPr>
            </w:pPr>
          </w:p>
        </w:tc>
        <w:tc>
          <w:tcPr>
            <w:tcW w:w="2525" w:type="dxa"/>
            <w:tcBorders>
              <w:top w:val="nil"/>
              <w:left w:val="nil"/>
              <w:bottom w:val="single" w:sz="8" w:space="0" w:color="000000"/>
              <w:right w:val="single" w:sz="8" w:space="0" w:color="000000"/>
            </w:tcBorders>
            <w:tcMar>
              <w:top w:w="0" w:type="dxa"/>
              <w:left w:w="108" w:type="dxa"/>
              <w:bottom w:w="0" w:type="dxa"/>
              <w:right w:w="108" w:type="dxa"/>
            </w:tcMar>
          </w:tcPr>
          <w:p w14:paraId="15113D15" w14:textId="77777777" w:rsidR="00975A89" w:rsidRPr="00800494" w:rsidRDefault="00975A89" w:rsidP="00B3235D">
            <w:pPr>
              <w:ind w:left="248" w:hanging="32"/>
              <w:rPr>
                <w:rFonts w:ascii="Calibri" w:hAnsi="Calibri"/>
                <w:lang w:val="en-US"/>
              </w:rPr>
            </w:pPr>
          </w:p>
        </w:tc>
        <w:tc>
          <w:tcPr>
            <w:tcW w:w="2496" w:type="dxa"/>
            <w:tcBorders>
              <w:top w:val="nil"/>
              <w:left w:val="nil"/>
              <w:bottom w:val="single" w:sz="8" w:space="0" w:color="000000"/>
              <w:right w:val="single" w:sz="8" w:space="0" w:color="000000"/>
            </w:tcBorders>
            <w:tcMar>
              <w:top w:w="0" w:type="dxa"/>
              <w:left w:w="108" w:type="dxa"/>
              <w:bottom w:w="0" w:type="dxa"/>
              <w:right w:w="108" w:type="dxa"/>
            </w:tcMar>
          </w:tcPr>
          <w:p w14:paraId="5160F897" w14:textId="77777777" w:rsidR="00975A89" w:rsidRPr="00800494" w:rsidRDefault="00975A89" w:rsidP="00B3235D">
            <w:pPr>
              <w:ind w:left="126" w:right="-368" w:hanging="13"/>
              <w:rPr>
                <w:rFonts w:ascii="Calibri" w:hAnsi="Calibri"/>
                <w:lang w:val="en-US"/>
              </w:rPr>
            </w:pPr>
          </w:p>
        </w:tc>
        <w:tc>
          <w:tcPr>
            <w:tcW w:w="1580" w:type="dxa"/>
            <w:tcBorders>
              <w:top w:val="nil"/>
              <w:left w:val="nil"/>
              <w:bottom w:val="single" w:sz="8" w:space="0" w:color="000000"/>
              <w:right w:val="single" w:sz="8" w:space="0" w:color="000000"/>
            </w:tcBorders>
            <w:tcMar>
              <w:top w:w="0" w:type="dxa"/>
              <w:left w:w="108" w:type="dxa"/>
              <w:bottom w:w="0" w:type="dxa"/>
              <w:right w:w="108" w:type="dxa"/>
            </w:tcMar>
          </w:tcPr>
          <w:p w14:paraId="102D87E8" w14:textId="77777777" w:rsidR="00975A89" w:rsidRPr="00800494" w:rsidRDefault="00975A89" w:rsidP="00B3235D">
            <w:pPr>
              <w:ind w:left="217"/>
              <w:jc w:val="center"/>
              <w:rPr>
                <w:rFonts w:ascii="Calibri" w:hAnsi="Calibri"/>
                <w:lang w:val="en-US"/>
              </w:rPr>
            </w:pPr>
          </w:p>
        </w:tc>
        <w:tc>
          <w:tcPr>
            <w:tcW w:w="1562" w:type="dxa"/>
            <w:tcBorders>
              <w:top w:val="nil"/>
              <w:left w:val="nil"/>
              <w:bottom w:val="single" w:sz="8" w:space="0" w:color="000000"/>
              <w:right w:val="single" w:sz="8" w:space="0" w:color="000000"/>
            </w:tcBorders>
            <w:tcMar>
              <w:top w:w="0" w:type="dxa"/>
              <w:left w:w="108" w:type="dxa"/>
              <w:bottom w:w="0" w:type="dxa"/>
              <w:right w:w="108" w:type="dxa"/>
            </w:tcMar>
          </w:tcPr>
          <w:p w14:paraId="3DC39AF6" w14:textId="77777777" w:rsidR="00975A89" w:rsidRPr="00800494" w:rsidRDefault="00975A89" w:rsidP="00B3235D">
            <w:pPr>
              <w:ind w:left="190" w:hanging="142"/>
              <w:rPr>
                <w:rFonts w:ascii="Calibri" w:hAnsi="Calibri"/>
                <w:lang w:val="en-US"/>
              </w:rPr>
            </w:pPr>
          </w:p>
        </w:tc>
      </w:tr>
    </w:tbl>
    <w:p w14:paraId="3BDD31F5" w14:textId="2FD25215" w:rsidR="00975A89" w:rsidRDefault="00975A89">
      <w:pPr>
        <w:rPr>
          <w:lang w:val="en-GB"/>
        </w:rPr>
      </w:pPr>
    </w:p>
    <w:tbl>
      <w:tblPr>
        <w:tblStyle w:val="TableGrid"/>
        <w:tblW w:w="0" w:type="auto"/>
        <w:tblLook w:val="04A0" w:firstRow="1" w:lastRow="0" w:firstColumn="1" w:lastColumn="0" w:noHBand="0" w:noVBand="1"/>
      </w:tblPr>
      <w:tblGrid>
        <w:gridCol w:w="2547"/>
        <w:gridCol w:w="6469"/>
      </w:tblGrid>
      <w:tr w:rsidR="009324CF" w14:paraId="0B73539D" w14:textId="77777777" w:rsidTr="00B3235D">
        <w:tc>
          <w:tcPr>
            <w:tcW w:w="9016" w:type="dxa"/>
            <w:gridSpan w:val="2"/>
          </w:tcPr>
          <w:p w14:paraId="2AE76DFD" w14:textId="5417F71F" w:rsidR="009324CF" w:rsidRPr="00F11834" w:rsidRDefault="009324CF">
            <w:pPr>
              <w:rPr>
                <w:sz w:val="32"/>
                <w:szCs w:val="32"/>
                <w:lang w:val="en-GB"/>
              </w:rPr>
            </w:pPr>
            <w:r w:rsidRPr="00F11834">
              <w:rPr>
                <w:sz w:val="32"/>
                <w:szCs w:val="32"/>
                <w:lang w:val="en-GB"/>
              </w:rPr>
              <w:t>Publication Details</w:t>
            </w:r>
          </w:p>
        </w:tc>
      </w:tr>
      <w:tr w:rsidR="00B04151" w14:paraId="0FC5D29E" w14:textId="77777777" w:rsidTr="009324CF">
        <w:tc>
          <w:tcPr>
            <w:tcW w:w="2547" w:type="dxa"/>
          </w:tcPr>
          <w:p w14:paraId="625B5333" w14:textId="4F0E3183" w:rsidR="00B04151" w:rsidRPr="009324CF" w:rsidRDefault="00B04151">
            <w:pPr>
              <w:rPr>
                <w:b/>
                <w:sz w:val="24"/>
                <w:szCs w:val="24"/>
                <w:lang w:val="en-GB"/>
              </w:rPr>
            </w:pPr>
            <w:r w:rsidRPr="009324CF">
              <w:rPr>
                <w:b/>
                <w:sz w:val="24"/>
                <w:szCs w:val="24"/>
                <w:lang w:val="en-GB"/>
              </w:rPr>
              <w:t>Where</w:t>
            </w:r>
          </w:p>
        </w:tc>
        <w:tc>
          <w:tcPr>
            <w:tcW w:w="6469" w:type="dxa"/>
          </w:tcPr>
          <w:p w14:paraId="6493A8F6" w14:textId="17A4FD69" w:rsidR="00B04151" w:rsidRPr="009324CF" w:rsidRDefault="009324CF">
            <w:pPr>
              <w:rPr>
                <w:sz w:val="24"/>
                <w:szCs w:val="24"/>
                <w:lang w:val="en-GB"/>
              </w:rPr>
            </w:pPr>
            <w:r w:rsidRPr="009324CF">
              <w:rPr>
                <w:b/>
                <w:sz w:val="24"/>
                <w:szCs w:val="24"/>
                <w:lang w:val="en-GB"/>
              </w:rPr>
              <w:t>Date</w:t>
            </w:r>
          </w:p>
        </w:tc>
      </w:tr>
      <w:tr w:rsidR="00B04151" w14:paraId="0D4F8428" w14:textId="77777777" w:rsidTr="009324CF">
        <w:tc>
          <w:tcPr>
            <w:tcW w:w="2547" w:type="dxa"/>
          </w:tcPr>
          <w:p w14:paraId="332DA46E" w14:textId="02F9E253" w:rsidR="00B04151" w:rsidRDefault="00B04151">
            <w:pPr>
              <w:rPr>
                <w:lang w:val="en-GB"/>
              </w:rPr>
            </w:pPr>
            <w:r>
              <w:rPr>
                <w:lang w:val="en-GB"/>
              </w:rPr>
              <w:t>Drive/Public/HR/Policies</w:t>
            </w:r>
          </w:p>
        </w:tc>
        <w:tc>
          <w:tcPr>
            <w:tcW w:w="6469" w:type="dxa"/>
          </w:tcPr>
          <w:p w14:paraId="7909F02A" w14:textId="7BEE9626" w:rsidR="00B04151" w:rsidRDefault="00B437B7">
            <w:pPr>
              <w:rPr>
                <w:lang w:val="en-GB"/>
              </w:rPr>
            </w:pPr>
            <w:r>
              <w:rPr>
                <w:lang w:val="en-GB"/>
              </w:rPr>
              <w:t>CRM Policy Repository/HR Locker</w:t>
            </w:r>
          </w:p>
        </w:tc>
      </w:tr>
      <w:tr w:rsidR="00B04151" w14:paraId="684B9650" w14:textId="77777777" w:rsidTr="009324CF">
        <w:tc>
          <w:tcPr>
            <w:tcW w:w="2547" w:type="dxa"/>
          </w:tcPr>
          <w:p w14:paraId="3E8DA09D" w14:textId="0EA7FB6B" w:rsidR="00B04151" w:rsidRDefault="00B04151">
            <w:pPr>
              <w:rPr>
                <w:lang w:val="en-GB"/>
              </w:rPr>
            </w:pPr>
            <w:r>
              <w:rPr>
                <w:lang w:val="en-GB"/>
              </w:rPr>
              <w:t>All staff email</w:t>
            </w:r>
          </w:p>
        </w:tc>
        <w:tc>
          <w:tcPr>
            <w:tcW w:w="6469" w:type="dxa"/>
          </w:tcPr>
          <w:p w14:paraId="5A5775B5" w14:textId="7FF2F6A9" w:rsidR="00B04151" w:rsidRDefault="00B437B7">
            <w:pPr>
              <w:rPr>
                <w:lang w:val="en-GB"/>
              </w:rPr>
            </w:pPr>
            <w:r>
              <w:rPr>
                <w:lang w:val="en-GB"/>
              </w:rPr>
              <w:t>Generated from CRM</w:t>
            </w:r>
          </w:p>
        </w:tc>
      </w:tr>
    </w:tbl>
    <w:p w14:paraId="58A3E4F2" w14:textId="5F818BA4" w:rsidR="00B04151" w:rsidRDefault="00B04151">
      <w:pPr>
        <w:rPr>
          <w:lang w:val="en-GB"/>
        </w:rPr>
      </w:pPr>
      <w:r>
        <w:rPr>
          <w:lang w:val="en-GB"/>
        </w:rPr>
        <w:br w:type="page"/>
      </w:r>
    </w:p>
    <w:sdt>
      <w:sdtPr>
        <w:rPr>
          <w:rFonts w:asciiTheme="minorHAnsi" w:eastAsiaTheme="minorHAnsi" w:hAnsiTheme="minorHAnsi" w:cstheme="minorBidi"/>
          <w:color w:val="auto"/>
          <w:sz w:val="22"/>
          <w:szCs w:val="22"/>
          <w:lang w:val="en-IE"/>
        </w:rPr>
        <w:id w:val="-82074728"/>
        <w:docPartObj>
          <w:docPartGallery w:val="Table of Contents"/>
          <w:docPartUnique/>
        </w:docPartObj>
      </w:sdtPr>
      <w:sdtEndPr>
        <w:rPr>
          <w:b/>
          <w:bCs/>
          <w:noProof/>
        </w:rPr>
      </w:sdtEndPr>
      <w:sdtContent>
        <w:p w14:paraId="1C38A327" w14:textId="0379B9D7" w:rsidR="004C3DDF" w:rsidRPr="00683212" w:rsidRDefault="00683212" w:rsidP="00683212">
          <w:pPr>
            <w:pStyle w:val="TOCHeading"/>
            <w:jc w:val="center"/>
            <w:rPr>
              <w:b/>
            </w:rPr>
          </w:pPr>
          <w:r w:rsidRPr="00683212">
            <w:rPr>
              <w:rFonts w:asciiTheme="minorHAnsi" w:eastAsiaTheme="minorHAnsi" w:hAnsiTheme="minorHAnsi" w:cstheme="minorBidi"/>
              <w:b/>
              <w:color w:val="auto"/>
              <w:sz w:val="22"/>
              <w:szCs w:val="22"/>
              <w:lang w:val="en-IE"/>
            </w:rPr>
            <w:t>Table of Contents</w:t>
          </w:r>
        </w:p>
        <w:p w14:paraId="46235563" w14:textId="29A8CDBC" w:rsidR="009376CE" w:rsidRDefault="00E02610">
          <w:pPr>
            <w:pStyle w:val="TOC1"/>
            <w:tabs>
              <w:tab w:val="left" w:pos="660"/>
              <w:tab w:val="right" w:leader="dot" w:pos="9016"/>
            </w:tabs>
            <w:rPr>
              <w:rFonts w:eastAsiaTheme="minorEastAsia"/>
              <w:noProof/>
              <w:lang w:eastAsia="en-IE"/>
            </w:rPr>
          </w:pPr>
          <w:r>
            <w:fldChar w:fldCharType="begin"/>
          </w:r>
          <w:r>
            <w:instrText xml:space="preserve"> TOC \o "1-3" \h \z \u </w:instrText>
          </w:r>
          <w:r>
            <w:fldChar w:fldCharType="separate"/>
          </w:r>
          <w:hyperlink w:anchor="_Toc222817784" w:history="1">
            <w:r w:rsidR="009376CE" w:rsidRPr="00416332">
              <w:rPr>
                <w:rStyle w:val="Hyperlink"/>
                <w:b/>
                <w:noProof/>
                <w:lang w:val="en-GB"/>
              </w:rPr>
              <w:t>1.0</w:t>
            </w:r>
            <w:r w:rsidR="009376CE">
              <w:rPr>
                <w:rFonts w:eastAsiaTheme="minorEastAsia"/>
                <w:noProof/>
                <w:lang w:eastAsia="en-IE"/>
              </w:rPr>
              <w:tab/>
            </w:r>
            <w:r w:rsidR="009376CE" w:rsidRPr="00416332">
              <w:rPr>
                <w:rStyle w:val="Hyperlink"/>
                <w:b/>
                <w:noProof/>
                <w:lang w:val="en-GB"/>
              </w:rPr>
              <w:t>Purpose</w:t>
            </w:r>
            <w:r w:rsidR="009376CE">
              <w:rPr>
                <w:noProof/>
                <w:webHidden/>
              </w:rPr>
              <w:tab/>
            </w:r>
            <w:r w:rsidR="009376CE">
              <w:rPr>
                <w:noProof/>
                <w:webHidden/>
              </w:rPr>
              <w:fldChar w:fldCharType="begin"/>
            </w:r>
            <w:r w:rsidR="009376CE">
              <w:rPr>
                <w:noProof/>
                <w:webHidden/>
              </w:rPr>
              <w:instrText xml:space="preserve"> PAGEREF _Toc222817784 \h </w:instrText>
            </w:r>
            <w:r w:rsidR="009376CE">
              <w:rPr>
                <w:noProof/>
                <w:webHidden/>
              </w:rPr>
            </w:r>
            <w:r w:rsidR="009376CE">
              <w:rPr>
                <w:noProof/>
                <w:webHidden/>
              </w:rPr>
              <w:fldChar w:fldCharType="separate"/>
            </w:r>
            <w:r w:rsidR="009376CE">
              <w:rPr>
                <w:noProof/>
                <w:webHidden/>
              </w:rPr>
              <w:t>4</w:t>
            </w:r>
            <w:r w:rsidR="009376CE">
              <w:rPr>
                <w:noProof/>
                <w:webHidden/>
              </w:rPr>
              <w:fldChar w:fldCharType="end"/>
            </w:r>
          </w:hyperlink>
        </w:p>
        <w:p w14:paraId="548F8257" w14:textId="515AA86D" w:rsidR="009376CE" w:rsidRDefault="00B149CB">
          <w:pPr>
            <w:pStyle w:val="TOC1"/>
            <w:tabs>
              <w:tab w:val="left" w:pos="660"/>
              <w:tab w:val="right" w:leader="dot" w:pos="9016"/>
            </w:tabs>
            <w:rPr>
              <w:rFonts w:eastAsiaTheme="minorEastAsia"/>
              <w:noProof/>
              <w:lang w:eastAsia="en-IE"/>
            </w:rPr>
          </w:pPr>
          <w:hyperlink w:anchor="_Toc222817785" w:history="1">
            <w:r w:rsidR="009376CE" w:rsidRPr="00416332">
              <w:rPr>
                <w:rStyle w:val="Hyperlink"/>
                <w:b/>
                <w:noProof/>
                <w:lang w:val="en-GB"/>
              </w:rPr>
              <w:t>2.0</w:t>
            </w:r>
            <w:r w:rsidR="009376CE">
              <w:rPr>
                <w:rFonts w:eastAsiaTheme="minorEastAsia"/>
                <w:noProof/>
                <w:lang w:eastAsia="en-IE"/>
              </w:rPr>
              <w:tab/>
            </w:r>
            <w:r w:rsidR="009376CE" w:rsidRPr="00416332">
              <w:rPr>
                <w:rStyle w:val="Hyperlink"/>
                <w:b/>
                <w:noProof/>
                <w:lang w:val="en-GB"/>
              </w:rPr>
              <w:t>Scope</w:t>
            </w:r>
            <w:r w:rsidR="009376CE">
              <w:rPr>
                <w:noProof/>
                <w:webHidden/>
              </w:rPr>
              <w:tab/>
            </w:r>
            <w:r w:rsidR="009376CE">
              <w:rPr>
                <w:noProof/>
                <w:webHidden/>
              </w:rPr>
              <w:fldChar w:fldCharType="begin"/>
            </w:r>
            <w:r w:rsidR="009376CE">
              <w:rPr>
                <w:noProof/>
                <w:webHidden/>
              </w:rPr>
              <w:instrText xml:space="preserve"> PAGEREF _Toc222817785 \h </w:instrText>
            </w:r>
            <w:r w:rsidR="009376CE">
              <w:rPr>
                <w:noProof/>
                <w:webHidden/>
              </w:rPr>
            </w:r>
            <w:r w:rsidR="009376CE">
              <w:rPr>
                <w:noProof/>
                <w:webHidden/>
              </w:rPr>
              <w:fldChar w:fldCharType="separate"/>
            </w:r>
            <w:r w:rsidR="009376CE">
              <w:rPr>
                <w:noProof/>
                <w:webHidden/>
              </w:rPr>
              <w:t>4</w:t>
            </w:r>
            <w:r w:rsidR="009376CE">
              <w:rPr>
                <w:noProof/>
                <w:webHidden/>
              </w:rPr>
              <w:fldChar w:fldCharType="end"/>
            </w:r>
          </w:hyperlink>
        </w:p>
        <w:p w14:paraId="20883978" w14:textId="1985D57E" w:rsidR="009376CE" w:rsidRDefault="00B149CB">
          <w:pPr>
            <w:pStyle w:val="TOC1"/>
            <w:tabs>
              <w:tab w:val="left" w:pos="660"/>
              <w:tab w:val="right" w:leader="dot" w:pos="9016"/>
            </w:tabs>
            <w:rPr>
              <w:rFonts w:eastAsiaTheme="minorEastAsia"/>
              <w:noProof/>
              <w:lang w:eastAsia="en-IE"/>
            </w:rPr>
          </w:pPr>
          <w:hyperlink w:anchor="_Toc222817786" w:history="1">
            <w:r w:rsidR="009376CE" w:rsidRPr="00416332">
              <w:rPr>
                <w:rStyle w:val="Hyperlink"/>
                <w:rFonts w:cstheme="majorHAnsi"/>
                <w:b/>
                <w:noProof/>
                <w:lang w:val="en-GB"/>
              </w:rPr>
              <w:t>3.0</w:t>
            </w:r>
            <w:r w:rsidR="009376CE">
              <w:rPr>
                <w:rFonts w:eastAsiaTheme="minorEastAsia"/>
                <w:noProof/>
                <w:lang w:eastAsia="en-IE"/>
              </w:rPr>
              <w:tab/>
            </w:r>
            <w:r w:rsidR="009376CE" w:rsidRPr="00416332">
              <w:rPr>
                <w:rStyle w:val="Hyperlink"/>
                <w:rFonts w:cstheme="majorHAnsi"/>
                <w:b/>
                <w:noProof/>
                <w:lang w:val="en-GB"/>
              </w:rPr>
              <w:t>Background and Context</w:t>
            </w:r>
            <w:r w:rsidR="009376CE">
              <w:rPr>
                <w:noProof/>
                <w:webHidden/>
              </w:rPr>
              <w:tab/>
            </w:r>
            <w:r w:rsidR="009376CE">
              <w:rPr>
                <w:noProof/>
                <w:webHidden/>
              </w:rPr>
              <w:fldChar w:fldCharType="begin"/>
            </w:r>
            <w:r w:rsidR="009376CE">
              <w:rPr>
                <w:noProof/>
                <w:webHidden/>
              </w:rPr>
              <w:instrText xml:space="preserve"> PAGEREF _Toc222817786 \h </w:instrText>
            </w:r>
            <w:r w:rsidR="009376CE">
              <w:rPr>
                <w:noProof/>
                <w:webHidden/>
              </w:rPr>
            </w:r>
            <w:r w:rsidR="009376CE">
              <w:rPr>
                <w:noProof/>
                <w:webHidden/>
              </w:rPr>
              <w:fldChar w:fldCharType="separate"/>
            </w:r>
            <w:r w:rsidR="009376CE">
              <w:rPr>
                <w:noProof/>
                <w:webHidden/>
              </w:rPr>
              <w:t>4</w:t>
            </w:r>
            <w:r w:rsidR="009376CE">
              <w:rPr>
                <w:noProof/>
                <w:webHidden/>
              </w:rPr>
              <w:fldChar w:fldCharType="end"/>
            </w:r>
          </w:hyperlink>
        </w:p>
        <w:p w14:paraId="25117FB8" w14:textId="78FE871E" w:rsidR="009376CE" w:rsidRDefault="00B149CB">
          <w:pPr>
            <w:pStyle w:val="TOC1"/>
            <w:tabs>
              <w:tab w:val="left" w:pos="660"/>
              <w:tab w:val="right" w:leader="dot" w:pos="9016"/>
            </w:tabs>
            <w:rPr>
              <w:rFonts w:eastAsiaTheme="minorEastAsia"/>
              <w:noProof/>
              <w:lang w:eastAsia="en-IE"/>
            </w:rPr>
          </w:pPr>
          <w:hyperlink w:anchor="_Toc222817787" w:history="1">
            <w:r w:rsidR="009376CE" w:rsidRPr="00416332">
              <w:rPr>
                <w:rStyle w:val="Hyperlink"/>
                <w:rFonts w:cstheme="majorHAnsi"/>
                <w:b/>
                <w:noProof/>
                <w:lang w:val="en-GB"/>
              </w:rPr>
              <w:t>4.0</w:t>
            </w:r>
            <w:r w:rsidR="009376CE">
              <w:rPr>
                <w:rFonts w:eastAsiaTheme="minorEastAsia"/>
                <w:noProof/>
                <w:lang w:eastAsia="en-IE"/>
              </w:rPr>
              <w:tab/>
            </w:r>
            <w:r w:rsidR="009376CE" w:rsidRPr="00416332">
              <w:rPr>
                <w:rStyle w:val="Hyperlink"/>
                <w:rFonts w:cstheme="majorHAnsi"/>
                <w:b/>
                <w:noProof/>
                <w:lang w:val="en-GB"/>
              </w:rPr>
              <w:t>Definitions</w:t>
            </w:r>
            <w:r w:rsidR="009376CE">
              <w:rPr>
                <w:noProof/>
                <w:webHidden/>
              </w:rPr>
              <w:tab/>
            </w:r>
            <w:r w:rsidR="009376CE">
              <w:rPr>
                <w:noProof/>
                <w:webHidden/>
              </w:rPr>
              <w:fldChar w:fldCharType="begin"/>
            </w:r>
            <w:r w:rsidR="009376CE">
              <w:rPr>
                <w:noProof/>
                <w:webHidden/>
              </w:rPr>
              <w:instrText xml:space="preserve"> PAGEREF _Toc222817787 \h </w:instrText>
            </w:r>
            <w:r w:rsidR="009376CE">
              <w:rPr>
                <w:noProof/>
                <w:webHidden/>
              </w:rPr>
            </w:r>
            <w:r w:rsidR="009376CE">
              <w:rPr>
                <w:noProof/>
                <w:webHidden/>
              </w:rPr>
              <w:fldChar w:fldCharType="separate"/>
            </w:r>
            <w:r w:rsidR="009376CE">
              <w:rPr>
                <w:noProof/>
                <w:webHidden/>
              </w:rPr>
              <w:t>4</w:t>
            </w:r>
            <w:r w:rsidR="009376CE">
              <w:rPr>
                <w:noProof/>
                <w:webHidden/>
              </w:rPr>
              <w:fldChar w:fldCharType="end"/>
            </w:r>
          </w:hyperlink>
        </w:p>
        <w:p w14:paraId="2B5D887E" w14:textId="26BC55C1" w:rsidR="009376CE" w:rsidRDefault="00B149CB">
          <w:pPr>
            <w:pStyle w:val="TOC1"/>
            <w:tabs>
              <w:tab w:val="left" w:pos="660"/>
              <w:tab w:val="right" w:leader="dot" w:pos="9016"/>
            </w:tabs>
            <w:rPr>
              <w:rFonts w:eastAsiaTheme="minorEastAsia"/>
              <w:noProof/>
              <w:lang w:eastAsia="en-IE"/>
            </w:rPr>
          </w:pPr>
          <w:hyperlink w:anchor="_Toc222817788" w:history="1">
            <w:r w:rsidR="009376CE" w:rsidRPr="00416332">
              <w:rPr>
                <w:rStyle w:val="Hyperlink"/>
                <w:b/>
                <w:noProof/>
                <w:lang w:val="en-GB"/>
              </w:rPr>
              <w:t>5.0</w:t>
            </w:r>
            <w:r w:rsidR="009376CE">
              <w:rPr>
                <w:rFonts w:eastAsiaTheme="minorEastAsia"/>
                <w:noProof/>
                <w:lang w:eastAsia="en-IE"/>
              </w:rPr>
              <w:tab/>
            </w:r>
            <w:r w:rsidR="009376CE" w:rsidRPr="00416332">
              <w:rPr>
                <w:rStyle w:val="Hyperlink"/>
                <w:b/>
                <w:noProof/>
                <w:lang w:val="en-GB"/>
              </w:rPr>
              <w:t>Policy Statement</w:t>
            </w:r>
            <w:r w:rsidR="009376CE">
              <w:rPr>
                <w:noProof/>
                <w:webHidden/>
              </w:rPr>
              <w:tab/>
            </w:r>
            <w:r w:rsidR="009376CE">
              <w:rPr>
                <w:noProof/>
                <w:webHidden/>
              </w:rPr>
              <w:fldChar w:fldCharType="begin"/>
            </w:r>
            <w:r w:rsidR="009376CE">
              <w:rPr>
                <w:noProof/>
                <w:webHidden/>
              </w:rPr>
              <w:instrText xml:space="preserve"> PAGEREF _Toc222817788 \h </w:instrText>
            </w:r>
            <w:r w:rsidR="009376CE">
              <w:rPr>
                <w:noProof/>
                <w:webHidden/>
              </w:rPr>
            </w:r>
            <w:r w:rsidR="009376CE">
              <w:rPr>
                <w:noProof/>
                <w:webHidden/>
              </w:rPr>
              <w:fldChar w:fldCharType="separate"/>
            </w:r>
            <w:r w:rsidR="009376CE">
              <w:rPr>
                <w:noProof/>
                <w:webHidden/>
              </w:rPr>
              <w:t>5</w:t>
            </w:r>
            <w:r w:rsidR="009376CE">
              <w:rPr>
                <w:noProof/>
                <w:webHidden/>
              </w:rPr>
              <w:fldChar w:fldCharType="end"/>
            </w:r>
          </w:hyperlink>
        </w:p>
        <w:p w14:paraId="3E4A0AA9" w14:textId="465B07BA" w:rsidR="009376CE" w:rsidRDefault="00B149CB">
          <w:pPr>
            <w:pStyle w:val="TOC2"/>
            <w:tabs>
              <w:tab w:val="left" w:pos="880"/>
              <w:tab w:val="right" w:leader="dot" w:pos="9016"/>
            </w:tabs>
            <w:rPr>
              <w:rFonts w:eastAsiaTheme="minorEastAsia"/>
              <w:noProof/>
              <w:lang w:eastAsia="en-IE"/>
            </w:rPr>
          </w:pPr>
          <w:hyperlink w:anchor="_Toc222817789" w:history="1">
            <w:r w:rsidR="009376CE" w:rsidRPr="00416332">
              <w:rPr>
                <w:rStyle w:val="Hyperlink"/>
                <w:noProof/>
                <w:lang w:val="en-GB"/>
              </w:rPr>
              <w:t>5.1</w:t>
            </w:r>
            <w:r w:rsidR="009376CE">
              <w:rPr>
                <w:rFonts w:eastAsiaTheme="minorEastAsia"/>
                <w:noProof/>
                <w:lang w:eastAsia="en-IE"/>
              </w:rPr>
              <w:tab/>
            </w:r>
            <w:r w:rsidR="009376CE" w:rsidRPr="00416332">
              <w:rPr>
                <w:rStyle w:val="Hyperlink"/>
                <w:noProof/>
                <w:lang w:val="en-GB"/>
              </w:rPr>
              <w:t>How to make a complaint</w:t>
            </w:r>
            <w:r w:rsidR="009376CE">
              <w:rPr>
                <w:noProof/>
                <w:webHidden/>
              </w:rPr>
              <w:tab/>
            </w:r>
            <w:r w:rsidR="009376CE">
              <w:rPr>
                <w:noProof/>
                <w:webHidden/>
              </w:rPr>
              <w:fldChar w:fldCharType="begin"/>
            </w:r>
            <w:r w:rsidR="009376CE">
              <w:rPr>
                <w:noProof/>
                <w:webHidden/>
              </w:rPr>
              <w:instrText xml:space="preserve"> PAGEREF _Toc222817789 \h </w:instrText>
            </w:r>
            <w:r w:rsidR="009376CE">
              <w:rPr>
                <w:noProof/>
                <w:webHidden/>
              </w:rPr>
            </w:r>
            <w:r w:rsidR="009376CE">
              <w:rPr>
                <w:noProof/>
                <w:webHidden/>
              </w:rPr>
              <w:fldChar w:fldCharType="separate"/>
            </w:r>
            <w:r w:rsidR="009376CE">
              <w:rPr>
                <w:noProof/>
                <w:webHidden/>
              </w:rPr>
              <w:t>5</w:t>
            </w:r>
            <w:r w:rsidR="009376CE">
              <w:rPr>
                <w:noProof/>
                <w:webHidden/>
              </w:rPr>
              <w:fldChar w:fldCharType="end"/>
            </w:r>
          </w:hyperlink>
        </w:p>
        <w:p w14:paraId="3987DAC6" w14:textId="1673E94B" w:rsidR="009376CE" w:rsidRDefault="00B149CB">
          <w:pPr>
            <w:pStyle w:val="TOC2"/>
            <w:tabs>
              <w:tab w:val="left" w:pos="880"/>
              <w:tab w:val="right" w:leader="dot" w:pos="9016"/>
            </w:tabs>
            <w:rPr>
              <w:rFonts w:eastAsiaTheme="minorEastAsia"/>
              <w:noProof/>
              <w:lang w:eastAsia="en-IE"/>
            </w:rPr>
          </w:pPr>
          <w:hyperlink w:anchor="_Toc222817790" w:history="1">
            <w:r w:rsidR="009376CE" w:rsidRPr="00416332">
              <w:rPr>
                <w:rStyle w:val="Hyperlink"/>
                <w:noProof/>
                <w:lang w:val="en-GB"/>
              </w:rPr>
              <w:t>5.2</w:t>
            </w:r>
            <w:r w:rsidR="009376CE">
              <w:rPr>
                <w:rFonts w:eastAsiaTheme="minorEastAsia"/>
                <w:noProof/>
                <w:lang w:eastAsia="en-IE"/>
              </w:rPr>
              <w:tab/>
            </w:r>
            <w:r w:rsidR="009376CE" w:rsidRPr="00416332">
              <w:rPr>
                <w:rStyle w:val="Hyperlink"/>
                <w:noProof/>
                <w:lang w:val="en-GB"/>
              </w:rPr>
              <w:t>Informal Complaints</w:t>
            </w:r>
            <w:r w:rsidR="009376CE">
              <w:rPr>
                <w:noProof/>
                <w:webHidden/>
              </w:rPr>
              <w:tab/>
            </w:r>
            <w:r w:rsidR="009376CE">
              <w:rPr>
                <w:noProof/>
                <w:webHidden/>
              </w:rPr>
              <w:fldChar w:fldCharType="begin"/>
            </w:r>
            <w:r w:rsidR="009376CE">
              <w:rPr>
                <w:noProof/>
                <w:webHidden/>
              </w:rPr>
              <w:instrText xml:space="preserve"> PAGEREF _Toc222817790 \h </w:instrText>
            </w:r>
            <w:r w:rsidR="009376CE">
              <w:rPr>
                <w:noProof/>
                <w:webHidden/>
              </w:rPr>
            </w:r>
            <w:r w:rsidR="009376CE">
              <w:rPr>
                <w:noProof/>
                <w:webHidden/>
              </w:rPr>
              <w:fldChar w:fldCharType="separate"/>
            </w:r>
            <w:r w:rsidR="009376CE">
              <w:rPr>
                <w:noProof/>
                <w:webHidden/>
              </w:rPr>
              <w:t>5</w:t>
            </w:r>
            <w:r w:rsidR="009376CE">
              <w:rPr>
                <w:noProof/>
                <w:webHidden/>
              </w:rPr>
              <w:fldChar w:fldCharType="end"/>
            </w:r>
          </w:hyperlink>
        </w:p>
        <w:p w14:paraId="2BE0AE8E" w14:textId="33215474" w:rsidR="009376CE" w:rsidRDefault="00B149CB">
          <w:pPr>
            <w:pStyle w:val="TOC2"/>
            <w:tabs>
              <w:tab w:val="left" w:pos="880"/>
              <w:tab w:val="right" w:leader="dot" w:pos="9016"/>
            </w:tabs>
            <w:rPr>
              <w:rFonts w:eastAsiaTheme="minorEastAsia"/>
              <w:noProof/>
              <w:lang w:eastAsia="en-IE"/>
            </w:rPr>
          </w:pPr>
          <w:hyperlink w:anchor="_Toc222817791" w:history="1">
            <w:r w:rsidR="009376CE" w:rsidRPr="00416332">
              <w:rPr>
                <w:rStyle w:val="Hyperlink"/>
                <w:noProof/>
                <w:lang w:val="en-GB"/>
              </w:rPr>
              <w:t>5.3</w:t>
            </w:r>
            <w:r w:rsidR="009376CE">
              <w:rPr>
                <w:rFonts w:eastAsiaTheme="minorEastAsia"/>
                <w:noProof/>
                <w:lang w:eastAsia="en-IE"/>
              </w:rPr>
              <w:tab/>
            </w:r>
            <w:r w:rsidR="009376CE" w:rsidRPr="00416332">
              <w:rPr>
                <w:rStyle w:val="Hyperlink"/>
                <w:noProof/>
                <w:lang w:val="en-GB"/>
              </w:rPr>
              <w:t>Timescales for making a complaint</w:t>
            </w:r>
            <w:r w:rsidR="009376CE">
              <w:rPr>
                <w:noProof/>
                <w:webHidden/>
              </w:rPr>
              <w:tab/>
            </w:r>
            <w:r w:rsidR="009376CE">
              <w:rPr>
                <w:noProof/>
                <w:webHidden/>
              </w:rPr>
              <w:fldChar w:fldCharType="begin"/>
            </w:r>
            <w:r w:rsidR="009376CE">
              <w:rPr>
                <w:noProof/>
                <w:webHidden/>
              </w:rPr>
              <w:instrText xml:space="preserve"> PAGEREF _Toc222817791 \h </w:instrText>
            </w:r>
            <w:r w:rsidR="009376CE">
              <w:rPr>
                <w:noProof/>
                <w:webHidden/>
              </w:rPr>
            </w:r>
            <w:r w:rsidR="009376CE">
              <w:rPr>
                <w:noProof/>
                <w:webHidden/>
              </w:rPr>
              <w:fldChar w:fldCharType="separate"/>
            </w:r>
            <w:r w:rsidR="009376CE">
              <w:rPr>
                <w:noProof/>
                <w:webHidden/>
              </w:rPr>
              <w:t>5</w:t>
            </w:r>
            <w:r w:rsidR="009376CE">
              <w:rPr>
                <w:noProof/>
                <w:webHidden/>
              </w:rPr>
              <w:fldChar w:fldCharType="end"/>
            </w:r>
          </w:hyperlink>
        </w:p>
        <w:p w14:paraId="65954225" w14:textId="1F5940C6" w:rsidR="009376CE" w:rsidRDefault="00B149CB">
          <w:pPr>
            <w:pStyle w:val="TOC2"/>
            <w:tabs>
              <w:tab w:val="left" w:pos="880"/>
              <w:tab w:val="right" w:leader="dot" w:pos="9016"/>
            </w:tabs>
            <w:rPr>
              <w:rFonts w:eastAsiaTheme="minorEastAsia"/>
              <w:noProof/>
              <w:lang w:eastAsia="en-IE"/>
            </w:rPr>
          </w:pPr>
          <w:hyperlink w:anchor="_Toc222817792" w:history="1">
            <w:r w:rsidR="009376CE" w:rsidRPr="00416332">
              <w:rPr>
                <w:rStyle w:val="Hyperlink"/>
                <w:noProof/>
                <w:lang w:val="en-GB"/>
              </w:rPr>
              <w:t>5.4</w:t>
            </w:r>
            <w:r w:rsidR="009376CE">
              <w:rPr>
                <w:rFonts w:eastAsiaTheme="minorEastAsia"/>
                <w:noProof/>
                <w:lang w:eastAsia="en-IE"/>
              </w:rPr>
              <w:tab/>
            </w:r>
            <w:r w:rsidR="009376CE" w:rsidRPr="00416332">
              <w:rPr>
                <w:rStyle w:val="Hyperlink"/>
                <w:noProof/>
                <w:lang w:val="en-GB"/>
              </w:rPr>
              <w:t>The Formal Complaint Process</w:t>
            </w:r>
            <w:r w:rsidR="009376CE">
              <w:rPr>
                <w:noProof/>
                <w:webHidden/>
              </w:rPr>
              <w:tab/>
            </w:r>
            <w:r w:rsidR="009376CE">
              <w:rPr>
                <w:noProof/>
                <w:webHidden/>
              </w:rPr>
              <w:fldChar w:fldCharType="begin"/>
            </w:r>
            <w:r w:rsidR="009376CE">
              <w:rPr>
                <w:noProof/>
                <w:webHidden/>
              </w:rPr>
              <w:instrText xml:space="preserve"> PAGEREF _Toc222817792 \h </w:instrText>
            </w:r>
            <w:r w:rsidR="009376CE">
              <w:rPr>
                <w:noProof/>
                <w:webHidden/>
              </w:rPr>
            </w:r>
            <w:r w:rsidR="009376CE">
              <w:rPr>
                <w:noProof/>
                <w:webHidden/>
              </w:rPr>
              <w:fldChar w:fldCharType="separate"/>
            </w:r>
            <w:r w:rsidR="009376CE">
              <w:rPr>
                <w:noProof/>
                <w:webHidden/>
              </w:rPr>
              <w:t>6</w:t>
            </w:r>
            <w:r w:rsidR="009376CE">
              <w:rPr>
                <w:noProof/>
                <w:webHidden/>
              </w:rPr>
              <w:fldChar w:fldCharType="end"/>
            </w:r>
          </w:hyperlink>
        </w:p>
        <w:p w14:paraId="2A176700" w14:textId="7A0857CD" w:rsidR="009376CE" w:rsidRDefault="00B149CB">
          <w:pPr>
            <w:pStyle w:val="TOC3"/>
            <w:tabs>
              <w:tab w:val="right" w:leader="dot" w:pos="9016"/>
            </w:tabs>
            <w:rPr>
              <w:rFonts w:eastAsiaTheme="minorEastAsia"/>
              <w:noProof/>
              <w:lang w:eastAsia="en-IE"/>
            </w:rPr>
          </w:pPr>
          <w:hyperlink w:anchor="_Toc222817793" w:history="1">
            <w:r w:rsidR="009376CE" w:rsidRPr="00416332">
              <w:rPr>
                <w:rStyle w:val="Hyperlink"/>
                <w:i/>
                <w:noProof/>
                <w:lang w:val="en-GB"/>
              </w:rPr>
              <w:t>Stage 1</w:t>
            </w:r>
            <w:r w:rsidR="009376CE">
              <w:rPr>
                <w:noProof/>
                <w:webHidden/>
              </w:rPr>
              <w:tab/>
            </w:r>
            <w:r w:rsidR="009376CE">
              <w:rPr>
                <w:noProof/>
                <w:webHidden/>
              </w:rPr>
              <w:fldChar w:fldCharType="begin"/>
            </w:r>
            <w:r w:rsidR="009376CE">
              <w:rPr>
                <w:noProof/>
                <w:webHidden/>
              </w:rPr>
              <w:instrText xml:space="preserve"> PAGEREF _Toc222817793 \h </w:instrText>
            </w:r>
            <w:r w:rsidR="009376CE">
              <w:rPr>
                <w:noProof/>
                <w:webHidden/>
              </w:rPr>
            </w:r>
            <w:r w:rsidR="009376CE">
              <w:rPr>
                <w:noProof/>
                <w:webHidden/>
              </w:rPr>
              <w:fldChar w:fldCharType="separate"/>
            </w:r>
            <w:r w:rsidR="009376CE">
              <w:rPr>
                <w:noProof/>
                <w:webHidden/>
              </w:rPr>
              <w:t>6</w:t>
            </w:r>
            <w:r w:rsidR="009376CE">
              <w:rPr>
                <w:noProof/>
                <w:webHidden/>
              </w:rPr>
              <w:fldChar w:fldCharType="end"/>
            </w:r>
          </w:hyperlink>
        </w:p>
        <w:p w14:paraId="5ED73182" w14:textId="20CBFD31" w:rsidR="009376CE" w:rsidRDefault="00B149CB">
          <w:pPr>
            <w:pStyle w:val="TOC3"/>
            <w:tabs>
              <w:tab w:val="right" w:leader="dot" w:pos="9016"/>
            </w:tabs>
            <w:rPr>
              <w:rFonts w:eastAsiaTheme="minorEastAsia"/>
              <w:noProof/>
              <w:lang w:eastAsia="en-IE"/>
            </w:rPr>
          </w:pPr>
          <w:hyperlink w:anchor="_Toc222817794" w:history="1">
            <w:r w:rsidR="009376CE" w:rsidRPr="00416332">
              <w:rPr>
                <w:rStyle w:val="Hyperlink"/>
                <w:i/>
                <w:noProof/>
                <w:lang w:val="en-GB"/>
              </w:rPr>
              <w:t>Stage 2 - Appeal</w:t>
            </w:r>
            <w:r w:rsidR="009376CE">
              <w:rPr>
                <w:noProof/>
                <w:webHidden/>
              </w:rPr>
              <w:tab/>
            </w:r>
            <w:r w:rsidR="009376CE">
              <w:rPr>
                <w:noProof/>
                <w:webHidden/>
              </w:rPr>
              <w:fldChar w:fldCharType="begin"/>
            </w:r>
            <w:r w:rsidR="009376CE">
              <w:rPr>
                <w:noProof/>
                <w:webHidden/>
              </w:rPr>
              <w:instrText xml:space="preserve"> PAGEREF _Toc222817794 \h </w:instrText>
            </w:r>
            <w:r w:rsidR="009376CE">
              <w:rPr>
                <w:noProof/>
                <w:webHidden/>
              </w:rPr>
            </w:r>
            <w:r w:rsidR="009376CE">
              <w:rPr>
                <w:noProof/>
                <w:webHidden/>
              </w:rPr>
              <w:fldChar w:fldCharType="separate"/>
            </w:r>
            <w:r w:rsidR="009376CE">
              <w:rPr>
                <w:noProof/>
                <w:webHidden/>
              </w:rPr>
              <w:t>7</w:t>
            </w:r>
            <w:r w:rsidR="009376CE">
              <w:rPr>
                <w:noProof/>
                <w:webHidden/>
              </w:rPr>
              <w:fldChar w:fldCharType="end"/>
            </w:r>
          </w:hyperlink>
        </w:p>
        <w:p w14:paraId="00931F26" w14:textId="660986BE" w:rsidR="009376CE" w:rsidRDefault="00B149CB">
          <w:pPr>
            <w:pStyle w:val="TOC3"/>
            <w:tabs>
              <w:tab w:val="right" w:leader="dot" w:pos="9016"/>
            </w:tabs>
            <w:rPr>
              <w:rFonts w:eastAsiaTheme="minorEastAsia"/>
              <w:noProof/>
              <w:lang w:eastAsia="en-IE"/>
            </w:rPr>
          </w:pPr>
          <w:hyperlink w:anchor="_Toc222817795" w:history="1">
            <w:r w:rsidR="009376CE" w:rsidRPr="00416332">
              <w:rPr>
                <w:rStyle w:val="Hyperlink"/>
                <w:i/>
                <w:noProof/>
                <w:lang w:val="en-GB"/>
              </w:rPr>
              <w:t>Stage 3 – Final Appeal</w:t>
            </w:r>
            <w:r w:rsidR="009376CE">
              <w:rPr>
                <w:noProof/>
                <w:webHidden/>
              </w:rPr>
              <w:tab/>
            </w:r>
            <w:r w:rsidR="009376CE">
              <w:rPr>
                <w:noProof/>
                <w:webHidden/>
              </w:rPr>
              <w:fldChar w:fldCharType="begin"/>
            </w:r>
            <w:r w:rsidR="009376CE">
              <w:rPr>
                <w:noProof/>
                <w:webHidden/>
              </w:rPr>
              <w:instrText xml:space="preserve"> PAGEREF _Toc222817795 \h </w:instrText>
            </w:r>
            <w:r w:rsidR="009376CE">
              <w:rPr>
                <w:noProof/>
                <w:webHidden/>
              </w:rPr>
            </w:r>
            <w:r w:rsidR="009376CE">
              <w:rPr>
                <w:noProof/>
                <w:webHidden/>
              </w:rPr>
              <w:fldChar w:fldCharType="separate"/>
            </w:r>
            <w:r w:rsidR="009376CE">
              <w:rPr>
                <w:noProof/>
                <w:webHidden/>
              </w:rPr>
              <w:t>8</w:t>
            </w:r>
            <w:r w:rsidR="009376CE">
              <w:rPr>
                <w:noProof/>
                <w:webHidden/>
              </w:rPr>
              <w:fldChar w:fldCharType="end"/>
            </w:r>
          </w:hyperlink>
        </w:p>
        <w:p w14:paraId="271E9CE5" w14:textId="37CAE6A4" w:rsidR="009376CE" w:rsidRDefault="00B149CB">
          <w:pPr>
            <w:pStyle w:val="TOC1"/>
            <w:tabs>
              <w:tab w:val="left" w:pos="660"/>
              <w:tab w:val="right" w:leader="dot" w:pos="9016"/>
            </w:tabs>
            <w:rPr>
              <w:rFonts w:eastAsiaTheme="minorEastAsia"/>
              <w:noProof/>
              <w:lang w:eastAsia="en-IE"/>
            </w:rPr>
          </w:pPr>
          <w:hyperlink w:anchor="_Toc222817796" w:history="1">
            <w:r w:rsidR="009376CE" w:rsidRPr="00416332">
              <w:rPr>
                <w:rStyle w:val="Hyperlink"/>
                <w:rFonts w:eastAsia="Times New Roman" w:cstheme="majorHAnsi"/>
                <w:b/>
                <w:noProof/>
                <w:spacing w:val="2"/>
                <w:lang w:eastAsia="en-IE"/>
              </w:rPr>
              <w:t>6.0</w:t>
            </w:r>
            <w:r w:rsidR="009376CE">
              <w:rPr>
                <w:rFonts w:eastAsiaTheme="minorEastAsia"/>
                <w:noProof/>
                <w:lang w:eastAsia="en-IE"/>
              </w:rPr>
              <w:tab/>
            </w:r>
            <w:r w:rsidR="009376CE" w:rsidRPr="00416332">
              <w:rPr>
                <w:rStyle w:val="Hyperlink"/>
                <w:rFonts w:eastAsia="Times New Roman" w:cstheme="majorHAnsi"/>
                <w:b/>
                <w:noProof/>
                <w:spacing w:val="2"/>
                <w:lang w:eastAsia="en-IE"/>
              </w:rPr>
              <w:t>Monitoring and Reporting</w:t>
            </w:r>
            <w:r w:rsidR="009376CE">
              <w:rPr>
                <w:noProof/>
                <w:webHidden/>
              </w:rPr>
              <w:tab/>
            </w:r>
            <w:r w:rsidR="009376CE">
              <w:rPr>
                <w:noProof/>
                <w:webHidden/>
              </w:rPr>
              <w:fldChar w:fldCharType="begin"/>
            </w:r>
            <w:r w:rsidR="009376CE">
              <w:rPr>
                <w:noProof/>
                <w:webHidden/>
              </w:rPr>
              <w:instrText xml:space="preserve"> PAGEREF _Toc222817796 \h </w:instrText>
            </w:r>
            <w:r w:rsidR="009376CE">
              <w:rPr>
                <w:noProof/>
                <w:webHidden/>
              </w:rPr>
            </w:r>
            <w:r w:rsidR="009376CE">
              <w:rPr>
                <w:noProof/>
                <w:webHidden/>
              </w:rPr>
              <w:fldChar w:fldCharType="separate"/>
            </w:r>
            <w:r w:rsidR="009376CE">
              <w:rPr>
                <w:noProof/>
                <w:webHidden/>
              </w:rPr>
              <w:t>8</w:t>
            </w:r>
            <w:r w:rsidR="009376CE">
              <w:rPr>
                <w:noProof/>
                <w:webHidden/>
              </w:rPr>
              <w:fldChar w:fldCharType="end"/>
            </w:r>
          </w:hyperlink>
        </w:p>
        <w:p w14:paraId="5C75B77C" w14:textId="3FED6072" w:rsidR="009376CE" w:rsidRDefault="00B149CB">
          <w:pPr>
            <w:pStyle w:val="TOC1"/>
            <w:tabs>
              <w:tab w:val="left" w:pos="660"/>
              <w:tab w:val="right" w:leader="dot" w:pos="9016"/>
            </w:tabs>
            <w:rPr>
              <w:rFonts w:eastAsiaTheme="minorEastAsia"/>
              <w:noProof/>
              <w:lang w:eastAsia="en-IE"/>
            </w:rPr>
          </w:pPr>
          <w:hyperlink w:anchor="_Toc222817797" w:history="1">
            <w:r w:rsidR="009376CE" w:rsidRPr="00416332">
              <w:rPr>
                <w:rStyle w:val="Hyperlink"/>
                <w:b/>
                <w:noProof/>
                <w:lang w:val="en-GB"/>
              </w:rPr>
              <w:t>7.0</w:t>
            </w:r>
            <w:r w:rsidR="009376CE">
              <w:rPr>
                <w:rFonts w:eastAsiaTheme="minorEastAsia"/>
                <w:noProof/>
                <w:lang w:eastAsia="en-IE"/>
              </w:rPr>
              <w:tab/>
            </w:r>
            <w:r w:rsidR="009376CE" w:rsidRPr="00416332">
              <w:rPr>
                <w:rStyle w:val="Hyperlink"/>
                <w:b/>
                <w:noProof/>
                <w:lang w:val="en-GB"/>
              </w:rPr>
              <w:t>Confidentiality</w:t>
            </w:r>
            <w:r w:rsidR="009376CE">
              <w:rPr>
                <w:noProof/>
                <w:webHidden/>
              </w:rPr>
              <w:tab/>
            </w:r>
            <w:r w:rsidR="009376CE">
              <w:rPr>
                <w:noProof/>
                <w:webHidden/>
              </w:rPr>
              <w:fldChar w:fldCharType="begin"/>
            </w:r>
            <w:r w:rsidR="009376CE">
              <w:rPr>
                <w:noProof/>
                <w:webHidden/>
              </w:rPr>
              <w:instrText xml:space="preserve"> PAGEREF _Toc222817797 \h </w:instrText>
            </w:r>
            <w:r w:rsidR="009376CE">
              <w:rPr>
                <w:noProof/>
                <w:webHidden/>
              </w:rPr>
            </w:r>
            <w:r w:rsidR="009376CE">
              <w:rPr>
                <w:noProof/>
                <w:webHidden/>
              </w:rPr>
              <w:fldChar w:fldCharType="separate"/>
            </w:r>
            <w:r w:rsidR="009376CE">
              <w:rPr>
                <w:noProof/>
                <w:webHidden/>
              </w:rPr>
              <w:t>8</w:t>
            </w:r>
            <w:r w:rsidR="009376CE">
              <w:rPr>
                <w:noProof/>
                <w:webHidden/>
              </w:rPr>
              <w:fldChar w:fldCharType="end"/>
            </w:r>
          </w:hyperlink>
        </w:p>
        <w:p w14:paraId="2B0D0187" w14:textId="013163FB" w:rsidR="009376CE" w:rsidRDefault="00B149CB">
          <w:pPr>
            <w:pStyle w:val="TOC1"/>
            <w:tabs>
              <w:tab w:val="left" w:pos="660"/>
              <w:tab w:val="right" w:leader="dot" w:pos="9016"/>
            </w:tabs>
            <w:rPr>
              <w:rFonts w:eastAsiaTheme="minorEastAsia"/>
              <w:noProof/>
              <w:lang w:eastAsia="en-IE"/>
            </w:rPr>
          </w:pPr>
          <w:hyperlink w:anchor="_Toc222817798" w:history="1">
            <w:r w:rsidR="009376CE" w:rsidRPr="00416332">
              <w:rPr>
                <w:rStyle w:val="Hyperlink"/>
                <w:b/>
                <w:noProof/>
                <w:lang w:val="en-GB"/>
              </w:rPr>
              <w:t>8.0</w:t>
            </w:r>
            <w:r w:rsidR="009376CE">
              <w:rPr>
                <w:rFonts w:eastAsiaTheme="minorEastAsia"/>
                <w:noProof/>
                <w:lang w:eastAsia="en-IE"/>
              </w:rPr>
              <w:tab/>
            </w:r>
            <w:r w:rsidR="009376CE" w:rsidRPr="00416332">
              <w:rPr>
                <w:rStyle w:val="Hyperlink"/>
                <w:b/>
                <w:noProof/>
                <w:lang w:val="en-GB"/>
              </w:rPr>
              <w:t>Malicious Complaints</w:t>
            </w:r>
            <w:r w:rsidR="009376CE">
              <w:rPr>
                <w:noProof/>
                <w:webHidden/>
              </w:rPr>
              <w:tab/>
            </w:r>
            <w:r w:rsidR="009376CE">
              <w:rPr>
                <w:noProof/>
                <w:webHidden/>
              </w:rPr>
              <w:fldChar w:fldCharType="begin"/>
            </w:r>
            <w:r w:rsidR="009376CE">
              <w:rPr>
                <w:noProof/>
                <w:webHidden/>
              </w:rPr>
              <w:instrText xml:space="preserve"> PAGEREF _Toc222817798 \h </w:instrText>
            </w:r>
            <w:r w:rsidR="009376CE">
              <w:rPr>
                <w:noProof/>
                <w:webHidden/>
              </w:rPr>
            </w:r>
            <w:r w:rsidR="009376CE">
              <w:rPr>
                <w:noProof/>
                <w:webHidden/>
              </w:rPr>
              <w:fldChar w:fldCharType="separate"/>
            </w:r>
            <w:r w:rsidR="009376CE">
              <w:rPr>
                <w:noProof/>
                <w:webHidden/>
              </w:rPr>
              <w:t>9</w:t>
            </w:r>
            <w:r w:rsidR="009376CE">
              <w:rPr>
                <w:noProof/>
                <w:webHidden/>
              </w:rPr>
              <w:fldChar w:fldCharType="end"/>
            </w:r>
          </w:hyperlink>
        </w:p>
        <w:p w14:paraId="2D006260" w14:textId="7B7FD6A2" w:rsidR="009376CE" w:rsidRDefault="00B149CB">
          <w:pPr>
            <w:pStyle w:val="TOC1"/>
            <w:tabs>
              <w:tab w:val="left" w:pos="660"/>
              <w:tab w:val="right" w:leader="dot" w:pos="9016"/>
            </w:tabs>
            <w:rPr>
              <w:rFonts w:eastAsiaTheme="minorEastAsia"/>
              <w:noProof/>
              <w:lang w:eastAsia="en-IE"/>
            </w:rPr>
          </w:pPr>
          <w:hyperlink w:anchor="_Toc222817799" w:history="1">
            <w:r w:rsidR="009376CE" w:rsidRPr="00416332">
              <w:rPr>
                <w:rStyle w:val="Hyperlink"/>
                <w:b/>
                <w:noProof/>
                <w:lang w:val="en-GB"/>
              </w:rPr>
              <w:t>9.0</w:t>
            </w:r>
            <w:r w:rsidR="009376CE">
              <w:rPr>
                <w:rFonts w:eastAsiaTheme="minorEastAsia"/>
                <w:noProof/>
                <w:lang w:eastAsia="en-IE"/>
              </w:rPr>
              <w:tab/>
            </w:r>
            <w:r w:rsidR="009376CE" w:rsidRPr="00416332">
              <w:rPr>
                <w:rStyle w:val="Hyperlink"/>
                <w:b/>
                <w:noProof/>
                <w:lang w:val="en-GB"/>
              </w:rPr>
              <w:t>Related Documents/References</w:t>
            </w:r>
            <w:r w:rsidR="009376CE">
              <w:rPr>
                <w:noProof/>
                <w:webHidden/>
              </w:rPr>
              <w:tab/>
            </w:r>
            <w:r w:rsidR="009376CE">
              <w:rPr>
                <w:noProof/>
                <w:webHidden/>
              </w:rPr>
              <w:fldChar w:fldCharType="begin"/>
            </w:r>
            <w:r w:rsidR="009376CE">
              <w:rPr>
                <w:noProof/>
                <w:webHidden/>
              </w:rPr>
              <w:instrText xml:space="preserve"> PAGEREF _Toc222817799 \h </w:instrText>
            </w:r>
            <w:r w:rsidR="009376CE">
              <w:rPr>
                <w:noProof/>
                <w:webHidden/>
              </w:rPr>
            </w:r>
            <w:r w:rsidR="009376CE">
              <w:rPr>
                <w:noProof/>
                <w:webHidden/>
              </w:rPr>
              <w:fldChar w:fldCharType="separate"/>
            </w:r>
            <w:r w:rsidR="009376CE">
              <w:rPr>
                <w:noProof/>
                <w:webHidden/>
              </w:rPr>
              <w:t>9</w:t>
            </w:r>
            <w:r w:rsidR="009376CE">
              <w:rPr>
                <w:noProof/>
                <w:webHidden/>
              </w:rPr>
              <w:fldChar w:fldCharType="end"/>
            </w:r>
          </w:hyperlink>
        </w:p>
        <w:p w14:paraId="02CAB78C" w14:textId="0339B95A" w:rsidR="009376CE" w:rsidRDefault="00B149CB">
          <w:pPr>
            <w:pStyle w:val="TOC1"/>
            <w:tabs>
              <w:tab w:val="left" w:pos="660"/>
              <w:tab w:val="right" w:leader="dot" w:pos="9016"/>
            </w:tabs>
            <w:rPr>
              <w:rFonts w:eastAsiaTheme="minorEastAsia"/>
              <w:noProof/>
              <w:lang w:eastAsia="en-IE"/>
            </w:rPr>
          </w:pPr>
          <w:hyperlink w:anchor="_Toc222817800" w:history="1">
            <w:r w:rsidR="009376CE" w:rsidRPr="00416332">
              <w:rPr>
                <w:rStyle w:val="Hyperlink"/>
                <w:b/>
                <w:noProof/>
                <w:lang w:val="en-GB"/>
              </w:rPr>
              <w:t>10.0</w:t>
            </w:r>
            <w:r w:rsidR="009376CE">
              <w:rPr>
                <w:rFonts w:eastAsiaTheme="minorEastAsia"/>
                <w:noProof/>
                <w:lang w:eastAsia="en-IE"/>
              </w:rPr>
              <w:tab/>
            </w:r>
            <w:r w:rsidR="009376CE" w:rsidRPr="00416332">
              <w:rPr>
                <w:rStyle w:val="Hyperlink"/>
                <w:b/>
                <w:noProof/>
                <w:lang w:val="en-GB"/>
              </w:rPr>
              <w:t>Feedback and Continuous Improvement</w:t>
            </w:r>
            <w:r w:rsidR="009376CE">
              <w:rPr>
                <w:noProof/>
                <w:webHidden/>
              </w:rPr>
              <w:tab/>
            </w:r>
            <w:r w:rsidR="009376CE">
              <w:rPr>
                <w:noProof/>
                <w:webHidden/>
              </w:rPr>
              <w:fldChar w:fldCharType="begin"/>
            </w:r>
            <w:r w:rsidR="009376CE">
              <w:rPr>
                <w:noProof/>
                <w:webHidden/>
              </w:rPr>
              <w:instrText xml:space="preserve"> PAGEREF _Toc222817800 \h </w:instrText>
            </w:r>
            <w:r w:rsidR="009376CE">
              <w:rPr>
                <w:noProof/>
                <w:webHidden/>
              </w:rPr>
            </w:r>
            <w:r w:rsidR="009376CE">
              <w:rPr>
                <w:noProof/>
                <w:webHidden/>
              </w:rPr>
              <w:fldChar w:fldCharType="separate"/>
            </w:r>
            <w:r w:rsidR="009376CE">
              <w:rPr>
                <w:noProof/>
                <w:webHidden/>
              </w:rPr>
              <w:t>9</w:t>
            </w:r>
            <w:r w:rsidR="009376CE">
              <w:rPr>
                <w:noProof/>
                <w:webHidden/>
              </w:rPr>
              <w:fldChar w:fldCharType="end"/>
            </w:r>
          </w:hyperlink>
        </w:p>
        <w:p w14:paraId="35F031F4" w14:textId="5C716DEE" w:rsidR="009376CE" w:rsidRDefault="00B149CB">
          <w:pPr>
            <w:pStyle w:val="TOC1"/>
            <w:tabs>
              <w:tab w:val="left" w:pos="660"/>
              <w:tab w:val="right" w:leader="dot" w:pos="9016"/>
            </w:tabs>
            <w:rPr>
              <w:rFonts w:eastAsiaTheme="minorEastAsia"/>
              <w:noProof/>
              <w:lang w:eastAsia="en-IE"/>
            </w:rPr>
          </w:pPr>
          <w:hyperlink w:anchor="_Toc222817801" w:history="1">
            <w:r w:rsidR="009376CE" w:rsidRPr="00416332">
              <w:rPr>
                <w:rStyle w:val="Hyperlink"/>
                <w:b/>
                <w:noProof/>
                <w:lang w:val="en-GB"/>
              </w:rPr>
              <w:t>11.0</w:t>
            </w:r>
            <w:r w:rsidR="009376CE">
              <w:rPr>
                <w:rFonts w:eastAsiaTheme="minorEastAsia"/>
                <w:noProof/>
                <w:lang w:eastAsia="en-IE"/>
              </w:rPr>
              <w:tab/>
            </w:r>
            <w:r w:rsidR="009376CE" w:rsidRPr="00416332">
              <w:rPr>
                <w:rStyle w:val="Hyperlink"/>
                <w:b/>
                <w:noProof/>
                <w:lang w:val="en-GB"/>
              </w:rPr>
              <w:t>Review</w:t>
            </w:r>
            <w:r w:rsidR="009376CE">
              <w:rPr>
                <w:noProof/>
                <w:webHidden/>
              </w:rPr>
              <w:tab/>
            </w:r>
            <w:r w:rsidR="009376CE">
              <w:rPr>
                <w:noProof/>
                <w:webHidden/>
              </w:rPr>
              <w:fldChar w:fldCharType="begin"/>
            </w:r>
            <w:r w:rsidR="009376CE">
              <w:rPr>
                <w:noProof/>
                <w:webHidden/>
              </w:rPr>
              <w:instrText xml:space="preserve"> PAGEREF _Toc222817801 \h </w:instrText>
            </w:r>
            <w:r w:rsidR="009376CE">
              <w:rPr>
                <w:noProof/>
                <w:webHidden/>
              </w:rPr>
            </w:r>
            <w:r w:rsidR="009376CE">
              <w:rPr>
                <w:noProof/>
                <w:webHidden/>
              </w:rPr>
              <w:fldChar w:fldCharType="separate"/>
            </w:r>
            <w:r w:rsidR="009376CE">
              <w:rPr>
                <w:noProof/>
                <w:webHidden/>
              </w:rPr>
              <w:t>9</w:t>
            </w:r>
            <w:r w:rsidR="009376CE">
              <w:rPr>
                <w:noProof/>
                <w:webHidden/>
              </w:rPr>
              <w:fldChar w:fldCharType="end"/>
            </w:r>
          </w:hyperlink>
        </w:p>
        <w:p w14:paraId="5AB92B0B" w14:textId="07074303" w:rsidR="009376CE" w:rsidRDefault="00B149CB">
          <w:pPr>
            <w:pStyle w:val="TOC1"/>
            <w:tabs>
              <w:tab w:val="left" w:pos="660"/>
              <w:tab w:val="right" w:leader="dot" w:pos="9016"/>
            </w:tabs>
            <w:rPr>
              <w:rFonts w:eastAsiaTheme="minorEastAsia"/>
              <w:noProof/>
              <w:lang w:eastAsia="en-IE"/>
            </w:rPr>
          </w:pPr>
          <w:hyperlink w:anchor="_Toc222817802" w:history="1">
            <w:r w:rsidR="009376CE" w:rsidRPr="00416332">
              <w:rPr>
                <w:rStyle w:val="Hyperlink"/>
                <w:b/>
                <w:noProof/>
                <w:lang w:val="en-GB"/>
              </w:rPr>
              <w:t>12.0</w:t>
            </w:r>
            <w:r w:rsidR="009376CE">
              <w:rPr>
                <w:rFonts w:eastAsiaTheme="minorEastAsia"/>
                <w:noProof/>
                <w:lang w:eastAsia="en-IE"/>
              </w:rPr>
              <w:tab/>
            </w:r>
            <w:r w:rsidR="009376CE" w:rsidRPr="00416332">
              <w:rPr>
                <w:rStyle w:val="Hyperlink"/>
                <w:b/>
                <w:noProof/>
                <w:lang w:val="en-GB"/>
              </w:rPr>
              <w:t>Appendices</w:t>
            </w:r>
            <w:r w:rsidR="009376CE">
              <w:rPr>
                <w:noProof/>
                <w:webHidden/>
              </w:rPr>
              <w:tab/>
            </w:r>
            <w:r w:rsidR="009376CE">
              <w:rPr>
                <w:noProof/>
                <w:webHidden/>
              </w:rPr>
              <w:fldChar w:fldCharType="begin"/>
            </w:r>
            <w:r w:rsidR="009376CE">
              <w:rPr>
                <w:noProof/>
                <w:webHidden/>
              </w:rPr>
              <w:instrText xml:space="preserve"> PAGEREF _Toc222817802 \h </w:instrText>
            </w:r>
            <w:r w:rsidR="009376CE">
              <w:rPr>
                <w:noProof/>
                <w:webHidden/>
              </w:rPr>
            </w:r>
            <w:r w:rsidR="009376CE">
              <w:rPr>
                <w:noProof/>
                <w:webHidden/>
              </w:rPr>
              <w:fldChar w:fldCharType="separate"/>
            </w:r>
            <w:r w:rsidR="009376CE">
              <w:rPr>
                <w:noProof/>
                <w:webHidden/>
              </w:rPr>
              <w:t>9</w:t>
            </w:r>
            <w:r w:rsidR="009376CE">
              <w:rPr>
                <w:noProof/>
                <w:webHidden/>
              </w:rPr>
              <w:fldChar w:fldCharType="end"/>
            </w:r>
          </w:hyperlink>
        </w:p>
        <w:p w14:paraId="0CB527D4" w14:textId="1503BFE2" w:rsidR="009376CE" w:rsidRDefault="00B149CB">
          <w:pPr>
            <w:pStyle w:val="TOC1"/>
            <w:tabs>
              <w:tab w:val="right" w:leader="dot" w:pos="9016"/>
            </w:tabs>
            <w:rPr>
              <w:rFonts w:eastAsiaTheme="minorEastAsia"/>
              <w:noProof/>
              <w:lang w:eastAsia="en-IE"/>
            </w:rPr>
          </w:pPr>
          <w:hyperlink w:anchor="_Toc222817803" w:history="1">
            <w:r w:rsidR="009376CE" w:rsidRPr="00416332">
              <w:rPr>
                <w:rStyle w:val="Hyperlink"/>
                <w:b/>
                <w:noProof/>
                <w:lang w:val="en-GB"/>
              </w:rPr>
              <w:t>Appendix 1: Formal Complaints process flowchart</w:t>
            </w:r>
            <w:r w:rsidR="009376CE">
              <w:rPr>
                <w:noProof/>
                <w:webHidden/>
              </w:rPr>
              <w:tab/>
            </w:r>
            <w:r w:rsidR="009376CE">
              <w:rPr>
                <w:noProof/>
                <w:webHidden/>
              </w:rPr>
              <w:fldChar w:fldCharType="begin"/>
            </w:r>
            <w:r w:rsidR="009376CE">
              <w:rPr>
                <w:noProof/>
                <w:webHidden/>
              </w:rPr>
              <w:instrText xml:space="preserve"> PAGEREF _Toc222817803 \h </w:instrText>
            </w:r>
            <w:r w:rsidR="009376CE">
              <w:rPr>
                <w:noProof/>
                <w:webHidden/>
              </w:rPr>
            </w:r>
            <w:r w:rsidR="009376CE">
              <w:rPr>
                <w:noProof/>
                <w:webHidden/>
              </w:rPr>
              <w:fldChar w:fldCharType="separate"/>
            </w:r>
            <w:r w:rsidR="009376CE">
              <w:rPr>
                <w:noProof/>
                <w:webHidden/>
              </w:rPr>
              <w:t>10</w:t>
            </w:r>
            <w:r w:rsidR="009376CE">
              <w:rPr>
                <w:noProof/>
                <w:webHidden/>
              </w:rPr>
              <w:fldChar w:fldCharType="end"/>
            </w:r>
          </w:hyperlink>
        </w:p>
        <w:p w14:paraId="1CC5B9E6" w14:textId="5E9763B3" w:rsidR="009376CE" w:rsidRDefault="00B149CB">
          <w:pPr>
            <w:pStyle w:val="TOC1"/>
            <w:tabs>
              <w:tab w:val="right" w:leader="dot" w:pos="9016"/>
            </w:tabs>
            <w:rPr>
              <w:rFonts w:eastAsiaTheme="minorEastAsia"/>
              <w:noProof/>
              <w:lang w:eastAsia="en-IE"/>
            </w:rPr>
          </w:pPr>
          <w:hyperlink w:anchor="_Toc222817804" w:history="1">
            <w:r w:rsidR="009376CE" w:rsidRPr="00416332">
              <w:rPr>
                <w:rStyle w:val="Hyperlink"/>
                <w:rFonts w:cstheme="majorHAnsi"/>
                <w:b/>
                <w:noProof/>
              </w:rPr>
              <w:t>Appendix 2:  Dublin Rape Crisis Complaint Form</w:t>
            </w:r>
            <w:r w:rsidR="009376CE">
              <w:rPr>
                <w:noProof/>
                <w:webHidden/>
              </w:rPr>
              <w:tab/>
            </w:r>
            <w:r w:rsidR="009376CE">
              <w:rPr>
                <w:noProof/>
                <w:webHidden/>
              </w:rPr>
              <w:fldChar w:fldCharType="begin"/>
            </w:r>
            <w:r w:rsidR="009376CE">
              <w:rPr>
                <w:noProof/>
                <w:webHidden/>
              </w:rPr>
              <w:instrText xml:space="preserve"> PAGEREF _Toc222817804 \h </w:instrText>
            </w:r>
            <w:r w:rsidR="009376CE">
              <w:rPr>
                <w:noProof/>
                <w:webHidden/>
              </w:rPr>
            </w:r>
            <w:r w:rsidR="009376CE">
              <w:rPr>
                <w:noProof/>
                <w:webHidden/>
              </w:rPr>
              <w:fldChar w:fldCharType="separate"/>
            </w:r>
            <w:r w:rsidR="009376CE">
              <w:rPr>
                <w:noProof/>
                <w:webHidden/>
              </w:rPr>
              <w:t>11</w:t>
            </w:r>
            <w:r w:rsidR="009376CE">
              <w:rPr>
                <w:noProof/>
                <w:webHidden/>
              </w:rPr>
              <w:fldChar w:fldCharType="end"/>
            </w:r>
          </w:hyperlink>
        </w:p>
        <w:p w14:paraId="687963C6" w14:textId="3DFBE309" w:rsidR="009376CE" w:rsidRDefault="00B149CB">
          <w:pPr>
            <w:pStyle w:val="TOC1"/>
            <w:tabs>
              <w:tab w:val="right" w:leader="dot" w:pos="9016"/>
            </w:tabs>
            <w:rPr>
              <w:rFonts w:eastAsiaTheme="minorEastAsia"/>
              <w:noProof/>
              <w:lang w:eastAsia="en-IE"/>
            </w:rPr>
          </w:pPr>
          <w:hyperlink w:anchor="_Toc222817805" w:history="1">
            <w:r w:rsidR="009376CE" w:rsidRPr="00416332">
              <w:rPr>
                <w:rStyle w:val="Hyperlink"/>
                <w:b/>
                <w:noProof/>
                <w:lang w:val="en-GB"/>
              </w:rPr>
              <w:t>Appendix 3: Investigating Employees and Responsibilities</w:t>
            </w:r>
            <w:r w:rsidR="009376CE">
              <w:rPr>
                <w:noProof/>
                <w:webHidden/>
              </w:rPr>
              <w:tab/>
            </w:r>
            <w:r w:rsidR="009376CE">
              <w:rPr>
                <w:noProof/>
                <w:webHidden/>
              </w:rPr>
              <w:fldChar w:fldCharType="begin"/>
            </w:r>
            <w:r w:rsidR="009376CE">
              <w:rPr>
                <w:noProof/>
                <w:webHidden/>
              </w:rPr>
              <w:instrText xml:space="preserve"> PAGEREF _Toc222817805 \h </w:instrText>
            </w:r>
            <w:r w:rsidR="009376CE">
              <w:rPr>
                <w:noProof/>
                <w:webHidden/>
              </w:rPr>
            </w:r>
            <w:r w:rsidR="009376CE">
              <w:rPr>
                <w:noProof/>
                <w:webHidden/>
              </w:rPr>
              <w:fldChar w:fldCharType="separate"/>
            </w:r>
            <w:r w:rsidR="009376CE">
              <w:rPr>
                <w:noProof/>
                <w:webHidden/>
              </w:rPr>
              <w:t>13</w:t>
            </w:r>
            <w:r w:rsidR="009376CE">
              <w:rPr>
                <w:noProof/>
                <w:webHidden/>
              </w:rPr>
              <w:fldChar w:fldCharType="end"/>
            </w:r>
          </w:hyperlink>
        </w:p>
        <w:p w14:paraId="0A4E8F05" w14:textId="15750A93" w:rsidR="00E02610" w:rsidRDefault="00E02610">
          <w:r>
            <w:rPr>
              <w:b/>
              <w:bCs/>
              <w:noProof/>
            </w:rPr>
            <w:fldChar w:fldCharType="end"/>
          </w:r>
        </w:p>
      </w:sdtContent>
    </w:sdt>
    <w:p w14:paraId="4BEB128E" w14:textId="77777777" w:rsidR="00A426F5" w:rsidRPr="00DE0FDD" w:rsidRDefault="00A426F5">
      <w:pPr>
        <w:rPr>
          <w:b/>
          <w:sz w:val="28"/>
          <w:szCs w:val="28"/>
          <w:lang w:val="en-GB"/>
        </w:rPr>
      </w:pPr>
    </w:p>
    <w:p w14:paraId="39BCEA09" w14:textId="51CA1A2F" w:rsidR="00C01D83" w:rsidRDefault="005C01AE" w:rsidP="00535EE1">
      <w:pPr>
        <w:pStyle w:val="Heading1"/>
        <w:ind w:left="420"/>
        <w:jc w:val="both"/>
        <w:rPr>
          <w:b/>
          <w:color w:val="auto"/>
          <w:sz w:val="28"/>
          <w:szCs w:val="28"/>
          <w:lang w:val="en-GB"/>
        </w:rPr>
      </w:pPr>
      <w:r w:rsidRPr="00121704">
        <w:rPr>
          <w:lang w:val="en-GB"/>
        </w:rPr>
        <w:br w:type="page"/>
      </w:r>
    </w:p>
    <w:p w14:paraId="48C1E574" w14:textId="4FE28DA2" w:rsidR="00535EE1" w:rsidRDefault="00535EE1" w:rsidP="00535EE1">
      <w:pPr>
        <w:pStyle w:val="Heading1"/>
        <w:numPr>
          <w:ilvl w:val="0"/>
          <w:numId w:val="18"/>
        </w:numPr>
        <w:jc w:val="both"/>
        <w:rPr>
          <w:b/>
          <w:lang w:val="en-GB"/>
        </w:rPr>
      </w:pPr>
      <w:bookmarkStart w:id="2" w:name="_Toc222817784"/>
      <w:r w:rsidRPr="00535EE1">
        <w:rPr>
          <w:b/>
          <w:sz w:val="28"/>
          <w:szCs w:val="28"/>
          <w:lang w:val="en-GB"/>
        </w:rPr>
        <w:lastRenderedPageBreak/>
        <w:t>Purpose</w:t>
      </w:r>
      <w:bookmarkEnd w:id="2"/>
      <w:r w:rsidRPr="00535EE1">
        <w:rPr>
          <w:b/>
          <w:lang w:val="en-GB"/>
        </w:rPr>
        <w:t xml:space="preserve">  </w:t>
      </w:r>
    </w:p>
    <w:p w14:paraId="7ABEB13B" w14:textId="36C987AB" w:rsidR="00945115" w:rsidRDefault="00777B7A" w:rsidP="009159A4">
      <w:pPr>
        <w:jc w:val="both"/>
        <w:rPr>
          <w:lang w:val="en-GB"/>
        </w:rPr>
      </w:pPr>
      <w:r>
        <w:rPr>
          <w:lang w:val="en-GB"/>
        </w:rPr>
        <w:t xml:space="preserve">This document outlines Dublin Rape Crisis Centre’s </w:t>
      </w:r>
      <w:r w:rsidR="000937BC">
        <w:rPr>
          <w:lang w:val="en-GB"/>
        </w:rPr>
        <w:t xml:space="preserve"> (DRCC) </w:t>
      </w:r>
      <w:r>
        <w:rPr>
          <w:lang w:val="en-GB"/>
        </w:rPr>
        <w:t>commitment to managing complaints in relation to the</w:t>
      </w:r>
      <w:r w:rsidR="001800B3">
        <w:rPr>
          <w:lang w:val="en-GB"/>
        </w:rPr>
        <w:t xml:space="preserve"> </w:t>
      </w:r>
      <w:r w:rsidR="009F5AE1">
        <w:rPr>
          <w:lang w:val="en-GB"/>
        </w:rPr>
        <w:t>front-line</w:t>
      </w:r>
      <w:r>
        <w:rPr>
          <w:lang w:val="en-GB"/>
        </w:rPr>
        <w:t xml:space="preserve"> services</w:t>
      </w:r>
      <w:r w:rsidR="001800B3">
        <w:rPr>
          <w:lang w:val="en-GB"/>
        </w:rPr>
        <w:t xml:space="preserve"> (Accompaniment, Therapy, Helpline and other Service User Support Services)</w:t>
      </w:r>
      <w:r>
        <w:rPr>
          <w:lang w:val="en-GB"/>
        </w:rPr>
        <w:t xml:space="preserve"> provided by the Charity. It also provides information about how we manage, respond to and learn from complaints made about our services.</w:t>
      </w:r>
    </w:p>
    <w:p w14:paraId="6489F0AE" w14:textId="3C8FFCB1" w:rsidR="001E4DA7" w:rsidRPr="00777B7A" w:rsidRDefault="001E4DA7" w:rsidP="009159A4">
      <w:pPr>
        <w:jc w:val="both"/>
        <w:rPr>
          <w:lang w:val="en-GB"/>
        </w:rPr>
      </w:pPr>
      <w:r>
        <w:rPr>
          <w:lang w:val="en-GB"/>
        </w:rPr>
        <w:t xml:space="preserve">DRCC is committed to resolving complaints and therefore will carry out regular reviews of complaints handled. </w:t>
      </w:r>
    </w:p>
    <w:p w14:paraId="77E247B7" w14:textId="708A06BF" w:rsidR="00C01D83" w:rsidRDefault="009D566B" w:rsidP="00C01D83">
      <w:pPr>
        <w:pStyle w:val="Heading1"/>
        <w:numPr>
          <w:ilvl w:val="0"/>
          <w:numId w:val="18"/>
        </w:numPr>
        <w:jc w:val="both"/>
        <w:rPr>
          <w:b/>
          <w:lang w:val="en-GB"/>
        </w:rPr>
      </w:pPr>
      <w:bookmarkStart w:id="3" w:name="_Toc211326543"/>
      <w:bookmarkStart w:id="4" w:name="_Toc211330796"/>
      <w:bookmarkStart w:id="5" w:name="_Toc222817785"/>
      <w:r w:rsidRPr="00535EE1">
        <w:rPr>
          <w:b/>
          <w:sz w:val="28"/>
          <w:szCs w:val="28"/>
          <w:lang w:val="en-GB"/>
        </w:rPr>
        <w:t>Scope</w:t>
      </w:r>
      <w:bookmarkEnd w:id="3"/>
      <w:bookmarkEnd w:id="4"/>
      <w:bookmarkEnd w:id="5"/>
      <w:r w:rsidRPr="00535EE1">
        <w:rPr>
          <w:b/>
          <w:lang w:val="en-GB"/>
        </w:rPr>
        <w:t xml:space="preserve"> </w:t>
      </w:r>
      <w:r w:rsidR="00121704" w:rsidRPr="00535EE1">
        <w:rPr>
          <w:b/>
          <w:lang w:val="en-GB"/>
        </w:rPr>
        <w:t xml:space="preserve"> </w:t>
      </w:r>
    </w:p>
    <w:p w14:paraId="34BFB16D" w14:textId="410616C0" w:rsidR="004E2A84" w:rsidRPr="004E2A84" w:rsidRDefault="004E2A84" w:rsidP="009159A4">
      <w:pPr>
        <w:jc w:val="both"/>
        <w:rPr>
          <w:rStyle w:val="eop"/>
          <w:rFonts w:ascii="Calibri" w:hAnsi="Calibri" w:cs="Calibri"/>
          <w:shd w:val="clear" w:color="auto" w:fill="FFFFFF"/>
        </w:rPr>
      </w:pPr>
      <w:r w:rsidRPr="004E2A84">
        <w:rPr>
          <w:rStyle w:val="normaltextrun"/>
          <w:rFonts w:ascii="Calibri" w:hAnsi="Calibri" w:cs="Calibri"/>
          <w:shd w:val="clear" w:color="auto" w:fill="FFFFFF"/>
          <w:lang w:val="en-GB"/>
        </w:rPr>
        <w:t>Complaints can be made by the service user or by a third party on the behalf of the service user</w:t>
      </w:r>
      <w:r w:rsidR="0089072E">
        <w:rPr>
          <w:rStyle w:val="normaltextrun"/>
          <w:rFonts w:ascii="Calibri" w:hAnsi="Calibri" w:cs="Calibri"/>
          <w:shd w:val="clear" w:color="auto" w:fill="FFFFFF"/>
          <w:lang w:val="en-GB"/>
        </w:rPr>
        <w:t xml:space="preserve"> of our front-line services (Accompaniment, Therapy, Helpline and other Service User Support Services)</w:t>
      </w:r>
      <w:r w:rsidRPr="004E2A84">
        <w:rPr>
          <w:rStyle w:val="normaltextrun"/>
          <w:rFonts w:ascii="Calibri" w:hAnsi="Calibri" w:cs="Calibri"/>
          <w:shd w:val="clear" w:color="auto" w:fill="FFFFFF"/>
          <w:lang w:val="en-GB"/>
        </w:rPr>
        <w:t>. </w:t>
      </w:r>
      <w:r w:rsidR="00CA7358" w:rsidRPr="00CA7358">
        <w:rPr>
          <w:rStyle w:val="normaltextrun"/>
          <w:rFonts w:ascii="Calibri" w:hAnsi="Calibri" w:cs="Calibri"/>
          <w:shd w:val="clear" w:color="auto" w:fill="FFFFFF"/>
          <w:lang w:val="en-GB"/>
        </w:rPr>
        <w:t>  This can be done with explicit permission from the service user provided in writing. Once this is received the complaint process will be communicated to the service user</w:t>
      </w:r>
      <w:r w:rsidR="001800B3">
        <w:rPr>
          <w:rStyle w:val="normaltextrun"/>
          <w:rFonts w:ascii="Calibri" w:hAnsi="Calibri" w:cs="Calibri"/>
          <w:shd w:val="clear" w:color="auto" w:fill="FFFFFF"/>
          <w:lang w:val="en-GB"/>
        </w:rPr>
        <w:t xml:space="preserve"> and/or their representative.</w:t>
      </w:r>
      <w:r w:rsidRPr="00CA7358">
        <w:rPr>
          <w:rStyle w:val="normaltextrun"/>
          <w:rFonts w:ascii="Calibri" w:hAnsi="Calibri" w:cs="Calibri"/>
          <w:shd w:val="clear" w:color="auto" w:fill="FFFFFF"/>
          <w:lang w:val="en-GB"/>
        </w:rPr>
        <w:t> </w:t>
      </w:r>
    </w:p>
    <w:p w14:paraId="58EFBBF5" w14:textId="78BE39E3" w:rsidR="00777B7A" w:rsidRDefault="00777B7A" w:rsidP="009159A4">
      <w:pPr>
        <w:jc w:val="both"/>
        <w:rPr>
          <w:lang w:val="en-GB"/>
        </w:rPr>
      </w:pPr>
      <w:r>
        <w:rPr>
          <w:lang w:val="en-GB"/>
        </w:rPr>
        <w:t>This policy applies to all staff, volunteers and the Board of Directors who may find themselves receiving, initially responding to, investigating and/or resolving a complaint and ensure that learning(s) are acted upon.</w:t>
      </w:r>
    </w:p>
    <w:p w14:paraId="4FA6E6BB" w14:textId="248639EC" w:rsidR="000937BC" w:rsidRPr="00777B7A" w:rsidRDefault="000937BC" w:rsidP="009159A4">
      <w:pPr>
        <w:jc w:val="both"/>
        <w:rPr>
          <w:lang w:val="en-GB"/>
        </w:rPr>
      </w:pPr>
      <w:r>
        <w:rPr>
          <w:lang w:val="en-GB"/>
        </w:rPr>
        <w:t>This policy is not</w:t>
      </w:r>
      <w:r w:rsidR="0089072E">
        <w:rPr>
          <w:lang w:val="en-GB"/>
        </w:rPr>
        <w:t xml:space="preserve"> a complaints mechanism</w:t>
      </w:r>
      <w:r>
        <w:rPr>
          <w:lang w:val="en-GB"/>
        </w:rPr>
        <w:t xml:space="preserve"> for DRCC staff.  Staff wi</w:t>
      </w:r>
      <w:r w:rsidR="00054CDF">
        <w:rPr>
          <w:lang w:val="en-GB"/>
        </w:rPr>
        <w:t>shing to make</w:t>
      </w:r>
      <w:r>
        <w:rPr>
          <w:lang w:val="en-GB"/>
        </w:rPr>
        <w:t xml:space="preserve"> a complaint should follow the relevant HR Policies.</w:t>
      </w:r>
    </w:p>
    <w:p w14:paraId="7C8431FE" w14:textId="2DCBC372" w:rsidR="00C01D83" w:rsidRDefault="00472E49" w:rsidP="00C01D83">
      <w:pPr>
        <w:pStyle w:val="Heading1"/>
        <w:numPr>
          <w:ilvl w:val="0"/>
          <w:numId w:val="18"/>
        </w:numPr>
        <w:jc w:val="both"/>
        <w:rPr>
          <w:rFonts w:cstheme="majorHAnsi"/>
          <w:b/>
          <w:sz w:val="28"/>
          <w:szCs w:val="28"/>
          <w:lang w:val="en-GB"/>
        </w:rPr>
      </w:pPr>
      <w:bookmarkStart w:id="6" w:name="_Toc222817786"/>
      <w:r w:rsidRPr="00535EE1">
        <w:rPr>
          <w:rFonts w:cstheme="majorHAnsi"/>
          <w:b/>
          <w:sz w:val="28"/>
          <w:szCs w:val="28"/>
          <w:lang w:val="en-GB"/>
        </w:rPr>
        <w:t>Background and Context</w:t>
      </w:r>
      <w:bookmarkEnd w:id="6"/>
      <w:r w:rsidRPr="00535EE1">
        <w:rPr>
          <w:rFonts w:cstheme="majorHAnsi"/>
          <w:b/>
          <w:sz w:val="28"/>
          <w:szCs w:val="28"/>
          <w:lang w:val="en-GB"/>
        </w:rPr>
        <w:t xml:space="preserve"> </w:t>
      </w:r>
    </w:p>
    <w:p w14:paraId="7D15BCBC" w14:textId="7FE0C12D" w:rsidR="00750035" w:rsidRPr="00750035" w:rsidRDefault="0089072E" w:rsidP="009159A4">
      <w:pPr>
        <w:jc w:val="both"/>
        <w:rPr>
          <w:lang w:val="en-GB"/>
        </w:rPr>
      </w:pPr>
      <w:r>
        <w:rPr>
          <w:lang w:val="en-GB"/>
        </w:rPr>
        <w:t xml:space="preserve">DRCC </w:t>
      </w:r>
      <w:r w:rsidR="00750035">
        <w:rPr>
          <w:lang w:val="en-GB"/>
        </w:rPr>
        <w:t>take</w:t>
      </w:r>
      <w:r>
        <w:rPr>
          <w:lang w:val="en-GB"/>
        </w:rPr>
        <w:t>s</w:t>
      </w:r>
      <w:r w:rsidR="00750035">
        <w:rPr>
          <w:lang w:val="en-GB"/>
        </w:rPr>
        <w:t xml:space="preserve"> service users’ complaints seriously and </w:t>
      </w:r>
      <w:r>
        <w:rPr>
          <w:lang w:val="en-GB"/>
        </w:rPr>
        <w:t>use the is</w:t>
      </w:r>
      <w:r w:rsidR="00750035">
        <w:rPr>
          <w:lang w:val="en-GB"/>
        </w:rPr>
        <w:t>sues raised</w:t>
      </w:r>
      <w:r>
        <w:rPr>
          <w:lang w:val="en-GB"/>
        </w:rPr>
        <w:t xml:space="preserve"> to improve our service</w:t>
      </w:r>
      <w:r w:rsidR="00CA7358">
        <w:rPr>
          <w:lang w:val="en-GB"/>
        </w:rPr>
        <w:t>s</w:t>
      </w:r>
      <w:r>
        <w:rPr>
          <w:lang w:val="en-GB"/>
        </w:rPr>
        <w:t>.</w:t>
      </w:r>
      <w:r w:rsidR="00750035">
        <w:rPr>
          <w:lang w:val="en-GB"/>
        </w:rPr>
        <w:t xml:space="preserve">  Where there is a need for change</w:t>
      </w:r>
      <w:r>
        <w:rPr>
          <w:lang w:val="en-GB"/>
        </w:rPr>
        <w:t xml:space="preserve">, </w:t>
      </w:r>
      <w:r w:rsidR="00750035">
        <w:rPr>
          <w:lang w:val="en-GB"/>
        </w:rPr>
        <w:t xml:space="preserve">an action plan </w:t>
      </w:r>
      <w:r>
        <w:rPr>
          <w:lang w:val="en-GB"/>
        </w:rPr>
        <w:t xml:space="preserve">will be developed with timelines attached. </w:t>
      </w:r>
      <w:r w:rsidR="00750035">
        <w:rPr>
          <w:lang w:val="en-GB"/>
        </w:rPr>
        <w:t xml:space="preserve"> </w:t>
      </w:r>
    </w:p>
    <w:p w14:paraId="387AAD77" w14:textId="4B7ECF50" w:rsidR="00C01D83" w:rsidRDefault="00CB24BA" w:rsidP="00C01D83">
      <w:pPr>
        <w:pStyle w:val="Heading1"/>
        <w:numPr>
          <w:ilvl w:val="0"/>
          <w:numId w:val="18"/>
        </w:numPr>
        <w:jc w:val="both"/>
        <w:rPr>
          <w:rFonts w:cstheme="majorHAnsi"/>
          <w:b/>
          <w:sz w:val="28"/>
          <w:szCs w:val="28"/>
          <w:lang w:val="en-GB"/>
        </w:rPr>
      </w:pPr>
      <w:bookmarkStart w:id="7" w:name="_Toc222817787"/>
      <w:r w:rsidRPr="004C5E88">
        <w:rPr>
          <w:rFonts w:cstheme="majorHAnsi"/>
          <w:b/>
          <w:sz w:val="28"/>
          <w:szCs w:val="28"/>
          <w:lang w:val="en-GB"/>
        </w:rPr>
        <w:t>De</w:t>
      </w:r>
      <w:r>
        <w:rPr>
          <w:rFonts w:cstheme="majorHAnsi"/>
          <w:b/>
          <w:sz w:val="28"/>
          <w:szCs w:val="28"/>
          <w:lang w:val="en-GB"/>
        </w:rPr>
        <w:t>f</w:t>
      </w:r>
      <w:r w:rsidRPr="004C5E88">
        <w:rPr>
          <w:rFonts w:cstheme="majorHAnsi"/>
          <w:b/>
          <w:sz w:val="28"/>
          <w:szCs w:val="28"/>
          <w:lang w:val="en-GB"/>
        </w:rPr>
        <w:t>initions</w:t>
      </w:r>
      <w:bookmarkEnd w:id="7"/>
      <w:r>
        <w:rPr>
          <w:rFonts w:cstheme="majorHAnsi"/>
          <w:b/>
          <w:sz w:val="28"/>
          <w:szCs w:val="28"/>
          <w:lang w:val="en-GB"/>
        </w:rPr>
        <w:t xml:space="preserve"> </w:t>
      </w:r>
    </w:p>
    <w:p w14:paraId="5AE41A4F" w14:textId="14B14BD0" w:rsidR="00750035" w:rsidRDefault="00750035" w:rsidP="009159A4">
      <w:pPr>
        <w:jc w:val="both"/>
        <w:rPr>
          <w:lang w:val="en-GB"/>
        </w:rPr>
      </w:pPr>
      <w:r>
        <w:rPr>
          <w:lang w:val="en-GB"/>
        </w:rPr>
        <w:t>A complaint is a</w:t>
      </w:r>
      <w:r w:rsidR="0089072E">
        <w:rPr>
          <w:lang w:val="en-GB"/>
        </w:rPr>
        <w:t>n</w:t>
      </w:r>
      <w:r>
        <w:rPr>
          <w:lang w:val="en-GB"/>
        </w:rPr>
        <w:t xml:space="preserve"> expression of dissatisfaction about the standard of service provided by or on behalf of the DRCC.</w:t>
      </w:r>
    </w:p>
    <w:p w14:paraId="01AD7674" w14:textId="1A04C9CC" w:rsidR="0089072E" w:rsidRDefault="0089072E" w:rsidP="001800B3">
      <w:pPr>
        <w:shd w:val="clear" w:color="auto" w:fill="FFFFFF"/>
        <w:rPr>
          <w:rStyle w:val="gstkn"/>
          <w:rFonts w:cstheme="minorHAnsi"/>
        </w:rPr>
      </w:pPr>
      <w:r w:rsidRPr="00CA7358">
        <w:rPr>
          <w:u w:val="single"/>
          <w:lang w:val="en-GB"/>
        </w:rPr>
        <w:t>Informal Complaint</w:t>
      </w:r>
      <w:r>
        <w:rPr>
          <w:lang w:val="en-GB"/>
        </w:rPr>
        <w:t xml:space="preserve"> </w:t>
      </w:r>
      <w:r w:rsidRPr="0089072E">
        <w:rPr>
          <w:rStyle w:val="gstkn"/>
          <w:rFonts w:cstheme="minorHAnsi"/>
          <w:bCs/>
        </w:rPr>
        <w:t>An informal complaint is a concern or grievance raised without using a formal procedure, aiming for a quick, flexible, and often confidential resolution.</w:t>
      </w:r>
      <w:r w:rsidRPr="0089072E">
        <w:rPr>
          <w:rFonts w:cstheme="minorHAnsi"/>
          <w:bCs/>
        </w:rPr>
        <w:t xml:space="preserve"> </w:t>
      </w:r>
      <w:r w:rsidRPr="0089072E">
        <w:rPr>
          <w:rStyle w:val="gstkn"/>
          <w:rFonts w:cstheme="minorHAnsi"/>
        </w:rPr>
        <w:t>How Informal Complaints Work</w:t>
      </w:r>
      <w:r w:rsidR="00754893">
        <w:rPr>
          <w:rStyle w:val="gstkn"/>
          <w:rFonts w:cstheme="minorHAnsi"/>
        </w:rPr>
        <w:t xml:space="preserve"> -</w:t>
      </w:r>
    </w:p>
    <w:p w14:paraId="7AF400F5" w14:textId="77777777" w:rsidR="0089072E" w:rsidRPr="00754893" w:rsidRDefault="00B149CB" w:rsidP="001800B3">
      <w:pPr>
        <w:pStyle w:val="ListParagraph"/>
        <w:numPr>
          <w:ilvl w:val="0"/>
          <w:numId w:val="43"/>
        </w:numPr>
        <w:shd w:val="clear" w:color="auto" w:fill="FFFFFF"/>
        <w:rPr>
          <w:rFonts w:cstheme="minorHAnsi"/>
          <w:szCs w:val="21"/>
        </w:rPr>
      </w:pPr>
      <w:hyperlink r:id="rId12" w:tgtFrame="_blank" w:history="1">
        <w:r w:rsidR="0089072E" w:rsidRPr="00754893">
          <w:rPr>
            <w:rStyle w:val="gstkn"/>
            <w:rFonts w:cstheme="minorHAnsi"/>
            <w:bCs/>
            <w:szCs w:val="21"/>
          </w:rPr>
          <w:t>Direct Communication:</w:t>
        </w:r>
        <w:r w:rsidR="0089072E" w:rsidRPr="00754893">
          <w:rPr>
            <w:rStyle w:val="gstkn"/>
            <w:rFonts w:cstheme="minorHAnsi"/>
            <w:szCs w:val="21"/>
          </w:rPr>
          <w:t> Often involves speaking directly to the person involved or a manager to explain the concern and seek a solution. </w:t>
        </w:r>
      </w:hyperlink>
    </w:p>
    <w:p w14:paraId="4555D114" w14:textId="6D699F56" w:rsidR="0089072E" w:rsidRPr="00754893" w:rsidRDefault="00B149CB" w:rsidP="001800B3">
      <w:pPr>
        <w:pStyle w:val="ListParagraph"/>
        <w:numPr>
          <w:ilvl w:val="0"/>
          <w:numId w:val="43"/>
        </w:numPr>
        <w:shd w:val="clear" w:color="auto" w:fill="FFFFFF"/>
        <w:rPr>
          <w:rFonts w:cstheme="minorHAnsi"/>
          <w:szCs w:val="21"/>
        </w:rPr>
      </w:pPr>
      <w:hyperlink r:id="rId13" w:tgtFrame="_blank" w:history="1">
        <w:r w:rsidR="0089072E" w:rsidRPr="00754893">
          <w:rPr>
            <w:rStyle w:val="gstkn"/>
            <w:rFonts w:cstheme="minorHAnsi"/>
            <w:bCs/>
            <w:szCs w:val="21"/>
          </w:rPr>
          <w:t>Confidentiality:</w:t>
        </w:r>
        <w:r w:rsidR="0089072E" w:rsidRPr="00754893">
          <w:rPr>
            <w:rStyle w:val="gstkn"/>
            <w:rFonts w:cstheme="minorHAnsi"/>
            <w:szCs w:val="21"/>
          </w:rPr>
          <w:t> Informal complaints are usually handled discreetly, without formal </w:t>
        </w:r>
        <w:r w:rsidR="00CA7358">
          <w:rPr>
            <w:rStyle w:val="gstkn"/>
            <w:rFonts w:cstheme="minorHAnsi"/>
            <w:szCs w:val="21"/>
          </w:rPr>
          <w:t xml:space="preserve">                </w:t>
        </w:r>
        <w:r w:rsidR="00754893" w:rsidRPr="00754893">
          <w:rPr>
            <w:rStyle w:val="gstkn"/>
            <w:rFonts w:cstheme="minorHAnsi"/>
            <w:szCs w:val="21"/>
          </w:rPr>
          <w:t>documen</w:t>
        </w:r>
        <w:r w:rsidR="0089072E" w:rsidRPr="00754893">
          <w:rPr>
            <w:rStyle w:val="gstkn"/>
            <w:rFonts w:cstheme="minorHAnsi"/>
            <w:szCs w:val="21"/>
          </w:rPr>
          <w:t>tation or witnesses unless necessary. </w:t>
        </w:r>
      </w:hyperlink>
    </w:p>
    <w:p w14:paraId="612A6CEF" w14:textId="49C5F42C" w:rsidR="0089072E" w:rsidRPr="00754893" w:rsidRDefault="00B149CB" w:rsidP="001800B3">
      <w:pPr>
        <w:pStyle w:val="ListParagraph"/>
        <w:numPr>
          <w:ilvl w:val="0"/>
          <w:numId w:val="43"/>
        </w:numPr>
        <w:shd w:val="clear" w:color="auto" w:fill="FFFFFF"/>
        <w:rPr>
          <w:rFonts w:cstheme="minorHAnsi"/>
          <w:bCs/>
          <w:szCs w:val="21"/>
        </w:rPr>
      </w:pPr>
      <w:hyperlink r:id="rId14" w:tgtFrame="_blank" w:history="1">
        <w:r w:rsidR="0089072E" w:rsidRPr="00754893">
          <w:rPr>
            <w:rStyle w:val="gstkn"/>
            <w:rFonts w:cstheme="minorHAnsi"/>
            <w:bCs/>
            <w:szCs w:val="21"/>
          </w:rPr>
          <w:t>Flexible Resolution:</w:t>
        </w:r>
        <w:r w:rsidR="0089072E" w:rsidRPr="00754893">
          <w:rPr>
            <w:rStyle w:val="gstkn"/>
            <w:rFonts w:cstheme="minorHAnsi"/>
            <w:szCs w:val="21"/>
          </w:rPr>
          <w:t> Solutions may include apologies, explanations, minor adjustments, or</w:t>
        </w:r>
        <w:r w:rsidR="00754893" w:rsidRPr="00754893">
          <w:rPr>
            <w:rStyle w:val="gstkn"/>
            <w:rFonts w:cstheme="minorHAnsi"/>
            <w:szCs w:val="21"/>
          </w:rPr>
          <w:t xml:space="preserve"> </w:t>
        </w:r>
        <w:r w:rsidR="0089072E" w:rsidRPr="00754893">
          <w:rPr>
            <w:rStyle w:val="gstkn"/>
            <w:rFonts w:cstheme="minorHAnsi"/>
            <w:szCs w:val="21"/>
          </w:rPr>
          <w:t>agreements on future behaviour</w:t>
        </w:r>
        <w:r w:rsidR="001800B3">
          <w:rPr>
            <w:rStyle w:val="gstkn"/>
            <w:rFonts w:cstheme="minorHAnsi"/>
            <w:szCs w:val="21"/>
          </w:rPr>
          <w:t>.</w:t>
        </w:r>
        <w:r w:rsidR="0089072E" w:rsidRPr="00754893">
          <w:rPr>
            <w:rStyle w:val="gstkn"/>
            <w:rFonts w:cstheme="minorHAnsi"/>
            <w:szCs w:val="21"/>
          </w:rPr>
          <w:t> </w:t>
        </w:r>
      </w:hyperlink>
    </w:p>
    <w:p w14:paraId="366C6361" w14:textId="284741AA" w:rsidR="0089072E" w:rsidRPr="00412348" w:rsidRDefault="00B149CB" w:rsidP="001800B3">
      <w:pPr>
        <w:pStyle w:val="ListParagraph"/>
        <w:numPr>
          <w:ilvl w:val="0"/>
          <w:numId w:val="43"/>
        </w:numPr>
        <w:shd w:val="clear" w:color="auto" w:fill="FFFFFF"/>
        <w:rPr>
          <w:rStyle w:val="gstkn"/>
          <w:rFonts w:cstheme="minorHAnsi"/>
          <w:bCs/>
          <w:szCs w:val="21"/>
        </w:rPr>
      </w:pPr>
      <w:hyperlink r:id="rId15" w:tgtFrame="_blank" w:history="1">
        <w:r w:rsidR="0089072E" w:rsidRPr="00754893">
          <w:rPr>
            <w:rStyle w:val="gstkn"/>
            <w:rFonts w:cstheme="minorHAnsi"/>
            <w:bCs/>
            <w:szCs w:val="21"/>
          </w:rPr>
          <w:t>No Formal Investigation:</w:t>
        </w:r>
        <w:r w:rsidR="0089072E" w:rsidRPr="00754893">
          <w:rPr>
            <w:rStyle w:val="gstkn"/>
            <w:rFonts w:cstheme="minorHAnsi"/>
            <w:szCs w:val="21"/>
          </w:rPr>
          <w:t> Unlike formal complaints, informal complaints do not require </w:t>
        </w:r>
        <w:r w:rsidR="00CA7358">
          <w:rPr>
            <w:rStyle w:val="gstkn"/>
            <w:rFonts w:cstheme="minorHAnsi"/>
            <w:szCs w:val="21"/>
          </w:rPr>
          <w:t xml:space="preserve">         </w:t>
        </w:r>
        <w:r w:rsidR="00754893" w:rsidRPr="00754893">
          <w:rPr>
            <w:rStyle w:val="gstkn"/>
            <w:rFonts w:cstheme="minorHAnsi"/>
            <w:szCs w:val="21"/>
          </w:rPr>
          <w:t xml:space="preserve">evidence </w:t>
        </w:r>
        <w:r w:rsidR="0089072E" w:rsidRPr="00754893">
          <w:rPr>
            <w:rStyle w:val="gstkn"/>
            <w:rFonts w:cstheme="minorHAnsi"/>
            <w:szCs w:val="21"/>
          </w:rPr>
          <w:t>collection or structured procedures. </w:t>
        </w:r>
      </w:hyperlink>
    </w:p>
    <w:p w14:paraId="42AFA694" w14:textId="16F70210" w:rsidR="005E2D2A" w:rsidRDefault="0089072E" w:rsidP="001800B3">
      <w:pPr>
        <w:shd w:val="clear" w:color="auto" w:fill="FFFFFF"/>
        <w:rPr>
          <w:rStyle w:val="gstkn"/>
          <w:rFonts w:cstheme="minorHAnsi"/>
        </w:rPr>
      </w:pPr>
      <w:r w:rsidRPr="00CA7358">
        <w:rPr>
          <w:u w:val="single"/>
          <w:lang w:val="en-GB"/>
        </w:rPr>
        <w:t>Formal</w:t>
      </w:r>
      <w:r w:rsidR="00CA7358">
        <w:rPr>
          <w:u w:val="single"/>
          <w:lang w:val="en-GB"/>
        </w:rPr>
        <w:t xml:space="preserve"> </w:t>
      </w:r>
      <w:r w:rsidRPr="00CA7358">
        <w:rPr>
          <w:u w:val="single"/>
          <w:lang w:val="en-GB"/>
        </w:rPr>
        <w:t>Complaint</w:t>
      </w:r>
      <w:r w:rsidR="00CA7358">
        <w:rPr>
          <w:u w:val="single"/>
          <w:lang w:val="en-GB"/>
        </w:rPr>
        <w:t xml:space="preserve">  </w:t>
      </w:r>
      <w:r w:rsidR="005E2D2A" w:rsidRPr="005E2D2A">
        <w:rPr>
          <w:rStyle w:val="gstkn"/>
          <w:rFonts w:cstheme="minorHAnsi"/>
          <w:bCs/>
          <w:color w:val="000000"/>
        </w:rPr>
        <w:t>A formal complaint is an official, structured statement used to report a grievance or issue through </w:t>
      </w:r>
      <w:r w:rsidR="00CA7358">
        <w:rPr>
          <w:rStyle w:val="gstkn"/>
          <w:rFonts w:cstheme="minorHAnsi"/>
          <w:bCs/>
          <w:color w:val="000000"/>
        </w:rPr>
        <w:t xml:space="preserve">   </w:t>
      </w:r>
      <w:r w:rsidR="005E2D2A" w:rsidRPr="005E2D2A">
        <w:rPr>
          <w:rStyle w:val="gstkn"/>
          <w:rFonts w:cstheme="minorHAnsi"/>
          <w:bCs/>
          <w:color w:val="000000"/>
        </w:rPr>
        <w:t>established channels, often triggering an investigation</w:t>
      </w:r>
      <w:r w:rsidR="00CA7358">
        <w:rPr>
          <w:rStyle w:val="gstkn"/>
          <w:rFonts w:cstheme="minorHAnsi"/>
          <w:bCs/>
          <w:color w:val="000000"/>
        </w:rPr>
        <w:t xml:space="preserve"> and creat</w:t>
      </w:r>
      <w:r w:rsidR="002F6989">
        <w:rPr>
          <w:rStyle w:val="gstkn"/>
          <w:rFonts w:cstheme="minorHAnsi"/>
          <w:bCs/>
          <w:color w:val="000000"/>
        </w:rPr>
        <w:t>ing</w:t>
      </w:r>
      <w:r w:rsidR="00CA7358">
        <w:rPr>
          <w:rStyle w:val="gstkn"/>
          <w:rFonts w:cstheme="minorHAnsi"/>
          <w:bCs/>
          <w:color w:val="000000"/>
        </w:rPr>
        <w:t xml:space="preserve"> an official record of the issue. </w:t>
      </w:r>
    </w:p>
    <w:p w14:paraId="12832F3A" w14:textId="77777777" w:rsidR="002F6989" w:rsidRDefault="002F6989" w:rsidP="001800B3">
      <w:pPr>
        <w:jc w:val="both"/>
        <w:rPr>
          <w:u w:val="single"/>
          <w:lang w:val="en-GB"/>
        </w:rPr>
      </w:pPr>
    </w:p>
    <w:p w14:paraId="13357EBD" w14:textId="77777777" w:rsidR="002F6989" w:rsidRDefault="002F6989" w:rsidP="001800B3">
      <w:pPr>
        <w:jc w:val="both"/>
        <w:rPr>
          <w:u w:val="single"/>
          <w:lang w:val="en-GB"/>
        </w:rPr>
      </w:pPr>
    </w:p>
    <w:p w14:paraId="1DEB7A5A" w14:textId="4DB77CA4" w:rsidR="0089072E" w:rsidRDefault="0089072E" w:rsidP="001800B3">
      <w:pPr>
        <w:jc w:val="both"/>
        <w:rPr>
          <w:u w:val="single"/>
          <w:lang w:val="en-GB"/>
        </w:rPr>
      </w:pPr>
      <w:r w:rsidRPr="00CA7358">
        <w:rPr>
          <w:u w:val="single"/>
          <w:lang w:val="en-GB"/>
        </w:rPr>
        <w:lastRenderedPageBreak/>
        <w:t>Investigation</w:t>
      </w:r>
      <w:r w:rsidR="00412348">
        <w:rPr>
          <w:u w:val="single"/>
          <w:lang w:val="en-GB"/>
        </w:rPr>
        <w:t xml:space="preserve"> Process</w:t>
      </w:r>
    </w:p>
    <w:p w14:paraId="3F472BDA" w14:textId="0F7E5B90" w:rsidR="00412348" w:rsidRPr="00412348" w:rsidRDefault="00412348" w:rsidP="001800B3">
      <w:pPr>
        <w:jc w:val="both"/>
        <w:rPr>
          <w:lang w:val="en-GB"/>
        </w:rPr>
      </w:pPr>
      <w:r>
        <w:rPr>
          <w:lang w:val="en-GB"/>
        </w:rPr>
        <w:t>A formal investigation process aims to determine whether the issues raised are supported by evidence and to ensure accountability within an organisation.  The investigation is initiated upon receiving a written complaint.</w:t>
      </w:r>
    </w:p>
    <w:p w14:paraId="428F4C38" w14:textId="6DC61B3C" w:rsidR="0089072E" w:rsidRDefault="0065639E" w:rsidP="002F6989">
      <w:pPr>
        <w:jc w:val="both"/>
        <w:rPr>
          <w:u w:val="single"/>
          <w:lang w:val="en-GB"/>
        </w:rPr>
      </w:pPr>
      <w:r>
        <w:rPr>
          <w:u w:val="single"/>
          <w:lang w:val="en-GB"/>
        </w:rPr>
        <w:t xml:space="preserve">Role of the </w:t>
      </w:r>
      <w:r w:rsidR="0089072E" w:rsidRPr="00CA7358">
        <w:rPr>
          <w:u w:val="single"/>
          <w:lang w:val="en-GB"/>
        </w:rPr>
        <w:t>Investigation</w:t>
      </w:r>
      <w:r>
        <w:rPr>
          <w:u w:val="single"/>
          <w:lang w:val="en-GB"/>
        </w:rPr>
        <w:t>s</w:t>
      </w:r>
      <w:r w:rsidR="0089072E" w:rsidRPr="00CA7358">
        <w:rPr>
          <w:u w:val="single"/>
          <w:lang w:val="en-GB"/>
        </w:rPr>
        <w:t xml:space="preserve"> Officer</w:t>
      </w:r>
    </w:p>
    <w:p w14:paraId="640FC85A" w14:textId="30A2E01A" w:rsidR="0065639E" w:rsidRPr="0065639E" w:rsidRDefault="0065639E" w:rsidP="002F6989">
      <w:pPr>
        <w:jc w:val="both"/>
        <w:rPr>
          <w:lang w:val="en-GB"/>
        </w:rPr>
      </w:pPr>
      <w:r>
        <w:rPr>
          <w:lang w:val="en-GB"/>
        </w:rPr>
        <w:t>An investigation Officer is responsible for conducting a thorough investigation into complaints received by an organisation. Their role includes gathering evidence, interviewing witnesses, and preparing a report that outlines the findings and recommendations based on the evidence.</w:t>
      </w:r>
    </w:p>
    <w:p w14:paraId="5F6F6E77" w14:textId="793532E5" w:rsidR="00C01D83" w:rsidRDefault="00A04A0E" w:rsidP="00C01D83">
      <w:pPr>
        <w:pStyle w:val="Heading1"/>
        <w:numPr>
          <w:ilvl w:val="0"/>
          <w:numId w:val="18"/>
        </w:numPr>
        <w:jc w:val="both"/>
        <w:rPr>
          <w:b/>
          <w:sz w:val="28"/>
          <w:szCs w:val="28"/>
          <w:lang w:val="en-GB"/>
        </w:rPr>
      </w:pPr>
      <w:bookmarkStart w:id="8" w:name="_Toc211326544"/>
      <w:bookmarkStart w:id="9" w:name="_Toc211330797"/>
      <w:bookmarkStart w:id="10" w:name="_Toc222817788"/>
      <w:r w:rsidRPr="00535EE1">
        <w:rPr>
          <w:b/>
          <w:sz w:val="28"/>
          <w:szCs w:val="28"/>
          <w:lang w:val="en-GB"/>
        </w:rPr>
        <w:t>Policy Statement</w:t>
      </w:r>
      <w:bookmarkEnd w:id="8"/>
      <w:bookmarkEnd w:id="9"/>
      <w:bookmarkEnd w:id="10"/>
    </w:p>
    <w:p w14:paraId="772285B9" w14:textId="77027FB5" w:rsidR="000937BC" w:rsidRDefault="000937BC" w:rsidP="009159A4">
      <w:pPr>
        <w:jc w:val="both"/>
        <w:rPr>
          <w:lang w:val="en-GB"/>
        </w:rPr>
      </w:pPr>
      <w:r>
        <w:rPr>
          <w:lang w:val="en-GB"/>
        </w:rPr>
        <w:t xml:space="preserve">This policy sets out the Dublin Rape Crisis Centre’s process for responding to complaints.  The process is intended to be as clear, fair, consistent and timely as possible. DRCC is committed to </w:t>
      </w:r>
      <w:r w:rsidR="00777B7A" w:rsidRPr="00777B7A">
        <w:rPr>
          <w:lang w:val="en-GB"/>
        </w:rPr>
        <w:t xml:space="preserve">managing complaints in relation </w:t>
      </w:r>
      <w:r w:rsidR="0065639E">
        <w:rPr>
          <w:lang w:val="en-GB"/>
        </w:rPr>
        <w:t xml:space="preserve">to </w:t>
      </w:r>
      <w:r w:rsidR="00777B7A" w:rsidRPr="00777B7A">
        <w:rPr>
          <w:lang w:val="en-GB"/>
        </w:rPr>
        <w:t xml:space="preserve">the </w:t>
      </w:r>
      <w:r w:rsidR="007313E8" w:rsidRPr="00777B7A">
        <w:rPr>
          <w:lang w:val="en-GB"/>
        </w:rPr>
        <w:t>front-line</w:t>
      </w:r>
      <w:r w:rsidR="00777B7A" w:rsidRPr="00777B7A">
        <w:rPr>
          <w:lang w:val="en-GB"/>
        </w:rPr>
        <w:t xml:space="preserve"> services provided by the </w:t>
      </w:r>
      <w:r w:rsidR="0065639E">
        <w:rPr>
          <w:lang w:val="en-GB"/>
        </w:rPr>
        <w:t>organisation</w:t>
      </w:r>
      <w:r w:rsidR="00777B7A" w:rsidRPr="00777B7A">
        <w:rPr>
          <w:lang w:val="en-GB"/>
        </w:rPr>
        <w:t xml:space="preserve">. </w:t>
      </w:r>
      <w:r>
        <w:rPr>
          <w:lang w:val="en-GB"/>
        </w:rPr>
        <w:t xml:space="preserve"> This policy is available on our website for anyone to access at – </w:t>
      </w:r>
      <w:hyperlink r:id="rId16" w:history="1">
        <w:r>
          <w:rPr>
            <w:rStyle w:val="Hyperlink"/>
          </w:rPr>
          <w:t>Feedback | Dublin Rape Crisis Centre</w:t>
        </w:r>
      </w:hyperlink>
      <w:r>
        <w:t>.</w:t>
      </w:r>
    </w:p>
    <w:p w14:paraId="20580A6D" w14:textId="3FE90757" w:rsidR="000937BC" w:rsidRDefault="00777B7A" w:rsidP="009159A4">
      <w:pPr>
        <w:jc w:val="both"/>
        <w:rPr>
          <w:lang w:val="en-GB"/>
        </w:rPr>
      </w:pPr>
      <w:r w:rsidRPr="00777B7A">
        <w:rPr>
          <w:lang w:val="en-GB"/>
        </w:rPr>
        <w:t xml:space="preserve">DRCC will treat complaints seriously and ensure that complaints, concerns and issues raised by service users and their representatives (*with </w:t>
      </w:r>
      <w:r w:rsidR="0065639E">
        <w:rPr>
          <w:lang w:val="en-GB"/>
        </w:rPr>
        <w:t>service user</w:t>
      </w:r>
      <w:r w:rsidRPr="00777B7A">
        <w:rPr>
          <w:lang w:val="en-GB"/>
        </w:rPr>
        <w:t xml:space="preserve"> consent) are properly investigated in an unbiased, transparent, timely and appropriate manner.</w:t>
      </w:r>
      <w:r w:rsidR="000937BC">
        <w:rPr>
          <w:lang w:val="en-GB"/>
        </w:rPr>
        <w:t xml:space="preserve"> </w:t>
      </w:r>
    </w:p>
    <w:p w14:paraId="16C954AC" w14:textId="5163DF04" w:rsidR="000937BC" w:rsidRDefault="00B41586" w:rsidP="009159A4">
      <w:pPr>
        <w:jc w:val="both"/>
        <w:rPr>
          <w:lang w:val="en-GB"/>
        </w:rPr>
      </w:pPr>
      <w:r>
        <w:rPr>
          <w:lang w:val="en-GB"/>
        </w:rPr>
        <w:t xml:space="preserve">Confidentiality will </w:t>
      </w:r>
      <w:r w:rsidR="00CB1AED">
        <w:rPr>
          <w:lang w:val="en-GB"/>
        </w:rPr>
        <w:t>be respected</w:t>
      </w:r>
      <w:r>
        <w:rPr>
          <w:lang w:val="en-GB"/>
        </w:rPr>
        <w:t xml:space="preserve"> </w:t>
      </w:r>
      <w:r w:rsidR="000937BC">
        <w:rPr>
          <w:lang w:val="en-GB"/>
        </w:rPr>
        <w:t xml:space="preserve">throughout the process. Only </w:t>
      </w:r>
      <w:r>
        <w:rPr>
          <w:lang w:val="en-GB"/>
        </w:rPr>
        <w:t xml:space="preserve">relevant or investigation parties will be made aware of the complaint. </w:t>
      </w:r>
    </w:p>
    <w:p w14:paraId="4803D2D0" w14:textId="77777777" w:rsidR="00777B7A" w:rsidRPr="00777B7A" w:rsidRDefault="00777B7A" w:rsidP="009159A4">
      <w:pPr>
        <w:jc w:val="both"/>
        <w:rPr>
          <w:lang w:val="en-GB"/>
        </w:rPr>
      </w:pPr>
      <w:r w:rsidRPr="00777B7A">
        <w:rPr>
          <w:lang w:val="en-GB"/>
        </w:rPr>
        <w:t>We believe that all complainants have the right to be heard, understood and respected.</w:t>
      </w:r>
    </w:p>
    <w:p w14:paraId="1D2681C6" w14:textId="3A03F9BC" w:rsidR="00777B7A" w:rsidRDefault="00C35D65" w:rsidP="009159A4">
      <w:pPr>
        <w:pStyle w:val="ListParagraph"/>
        <w:numPr>
          <w:ilvl w:val="1"/>
          <w:numId w:val="18"/>
        </w:numPr>
        <w:jc w:val="both"/>
        <w:outlineLvl w:val="1"/>
        <w:rPr>
          <w:lang w:val="en-GB"/>
        </w:rPr>
      </w:pPr>
      <w:bookmarkStart w:id="11" w:name="_Toc222817789"/>
      <w:r w:rsidRPr="00C35D65">
        <w:rPr>
          <w:lang w:val="en-GB"/>
        </w:rPr>
        <w:t xml:space="preserve">How to </w:t>
      </w:r>
      <w:r w:rsidR="009159A4">
        <w:rPr>
          <w:lang w:val="en-GB"/>
        </w:rPr>
        <w:t xml:space="preserve">make a </w:t>
      </w:r>
      <w:r w:rsidRPr="00C35D65">
        <w:rPr>
          <w:lang w:val="en-GB"/>
        </w:rPr>
        <w:t>complain</w:t>
      </w:r>
      <w:r w:rsidR="009159A4">
        <w:rPr>
          <w:lang w:val="en-GB"/>
        </w:rPr>
        <w:t>t</w:t>
      </w:r>
      <w:bookmarkEnd w:id="11"/>
    </w:p>
    <w:p w14:paraId="5FA265EB" w14:textId="364A1875" w:rsidR="00945115" w:rsidRPr="00945115" w:rsidRDefault="00B41586" w:rsidP="009159A4">
      <w:pPr>
        <w:pStyle w:val="ListParagraph"/>
        <w:numPr>
          <w:ilvl w:val="2"/>
          <w:numId w:val="18"/>
        </w:numPr>
        <w:jc w:val="both"/>
        <w:rPr>
          <w:lang w:val="en-GB"/>
        </w:rPr>
      </w:pPr>
      <w:r>
        <w:rPr>
          <w:lang w:val="en-GB"/>
        </w:rPr>
        <w:t xml:space="preserve">A </w:t>
      </w:r>
      <w:r w:rsidR="00945115">
        <w:rPr>
          <w:lang w:val="en-GB"/>
        </w:rPr>
        <w:t xml:space="preserve">complaint </w:t>
      </w:r>
      <w:r>
        <w:rPr>
          <w:lang w:val="en-GB"/>
        </w:rPr>
        <w:t xml:space="preserve">can be made </w:t>
      </w:r>
      <w:r w:rsidR="00945115">
        <w:rPr>
          <w:lang w:val="en-GB"/>
        </w:rPr>
        <w:t xml:space="preserve">via our complaints form, available from all our services and on our website – </w:t>
      </w:r>
      <w:hyperlink r:id="rId17" w:history="1">
        <w:r w:rsidR="00945115">
          <w:rPr>
            <w:rStyle w:val="Hyperlink"/>
          </w:rPr>
          <w:t>Feedback | Dublin Rape Crisis Centre</w:t>
        </w:r>
      </w:hyperlink>
    </w:p>
    <w:p w14:paraId="435643CF" w14:textId="66B39F43" w:rsidR="00945115" w:rsidRDefault="00945115" w:rsidP="009159A4">
      <w:pPr>
        <w:pStyle w:val="ListParagraph"/>
        <w:numPr>
          <w:ilvl w:val="2"/>
          <w:numId w:val="18"/>
        </w:numPr>
        <w:jc w:val="both"/>
        <w:rPr>
          <w:lang w:val="en-GB"/>
        </w:rPr>
      </w:pPr>
      <w:r>
        <w:rPr>
          <w:lang w:val="en-GB"/>
        </w:rPr>
        <w:t>In person by talking with the relevant manager, team or service staff</w:t>
      </w:r>
    </w:p>
    <w:p w14:paraId="0404F13E" w14:textId="32213D6E" w:rsidR="00C35D65" w:rsidRPr="001E239F" w:rsidRDefault="00C35D65" w:rsidP="009159A4">
      <w:pPr>
        <w:pStyle w:val="ListParagraph"/>
        <w:numPr>
          <w:ilvl w:val="2"/>
          <w:numId w:val="18"/>
        </w:numPr>
        <w:jc w:val="both"/>
        <w:rPr>
          <w:lang w:val="en-GB"/>
        </w:rPr>
      </w:pPr>
      <w:r w:rsidRPr="001E239F">
        <w:rPr>
          <w:lang w:val="en-GB"/>
        </w:rPr>
        <w:t xml:space="preserve">By telephone: </w:t>
      </w:r>
      <w:r w:rsidR="00945115" w:rsidRPr="001E239F">
        <w:rPr>
          <w:lang w:val="en-GB"/>
        </w:rPr>
        <w:t xml:space="preserve">01 </w:t>
      </w:r>
      <w:r w:rsidR="001E239F" w:rsidRPr="001E239F">
        <w:rPr>
          <w:lang w:val="en-GB"/>
        </w:rPr>
        <w:t>6614911</w:t>
      </w:r>
    </w:p>
    <w:p w14:paraId="067E0071" w14:textId="77777777" w:rsidR="001E239F" w:rsidRPr="001E239F" w:rsidRDefault="00C35D65" w:rsidP="001E239F">
      <w:pPr>
        <w:pStyle w:val="ListParagraph"/>
        <w:numPr>
          <w:ilvl w:val="2"/>
          <w:numId w:val="18"/>
        </w:numPr>
        <w:jc w:val="both"/>
        <w:rPr>
          <w:lang w:val="en-GB"/>
        </w:rPr>
      </w:pPr>
      <w:r>
        <w:rPr>
          <w:lang w:val="en-GB"/>
        </w:rPr>
        <w:t>By</w:t>
      </w:r>
      <w:r w:rsidR="00945115">
        <w:rPr>
          <w:lang w:val="en-GB"/>
        </w:rPr>
        <w:t xml:space="preserve"> email to our complaints </w:t>
      </w:r>
      <w:r w:rsidR="00945115" w:rsidRPr="00FB0E4F">
        <w:rPr>
          <w:lang w:val="en-GB"/>
        </w:rPr>
        <w:t xml:space="preserve">address </w:t>
      </w:r>
      <w:hyperlink r:id="rId18" w:history="1">
        <w:r w:rsidR="00945115" w:rsidRPr="00FB0E4F">
          <w:rPr>
            <w:rStyle w:val="Hyperlink"/>
            <w:color w:val="auto"/>
            <w:lang w:val="en-GB"/>
          </w:rPr>
          <w:t>complaints@rcc.ie</w:t>
        </w:r>
      </w:hyperlink>
      <w:r w:rsidR="00945115" w:rsidRPr="00FB0E4F">
        <w:rPr>
          <w:lang w:val="en-GB"/>
        </w:rPr>
        <w:t xml:space="preserve"> </w:t>
      </w:r>
    </w:p>
    <w:p w14:paraId="3341D427" w14:textId="6E53234C" w:rsidR="00A113D5" w:rsidRPr="001E239F" w:rsidRDefault="00C35D65" w:rsidP="001E239F">
      <w:pPr>
        <w:pStyle w:val="ListParagraph"/>
        <w:numPr>
          <w:ilvl w:val="2"/>
          <w:numId w:val="18"/>
        </w:numPr>
        <w:jc w:val="both"/>
        <w:rPr>
          <w:rFonts w:cstheme="minorHAnsi"/>
          <w:lang w:val="en-GB"/>
        </w:rPr>
      </w:pPr>
      <w:r w:rsidRPr="001E239F">
        <w:rPr>
          <w:lang w:val="en-GB"/>
        </w:rPr>
        <w:t xml:space="preserve">By post: </w:t>
      </w:r>
      <w:r w:rsidR="001E239F" w:rsidRPr="001E239F">
        <w:rPr>
          <w:rFonts w:cstheme="minorHAnsi"/>
          <w:color w:val="000000"/>
          <w:shd w:val="clear" w:color="auto" w:fill="FFFFFF"/>
        </w:rPr>
        <w:t>McGonnell House, 70 Lower Leeson Street, Dublin 2 D02 VW13</w:t>
      </w:r>
    </w:p>
    <w:p w14:paraId="1020E346" w14:textId="7F749D34" w:rsidR="00A113D5" w:rsidRPr="00C35D65" w:rsidRDefault="00A113D5" w:rsidP="009159A4">
      <w:pPr>
        <w:pStyle w:val="ListParagraph"/>
        <w:ind w:left="840" w:firstLine="600"/>
        <w:jc w:val="both"/>
        <w:rPr>
          <w:lang w:val="en-GB"/>
        </w:rPr>
      </w:pPr>
      <w:r>
        <w:rPr>
          <w:lang w:val="en-GB"/>
        </w:rPr>
        <w:t>Regardless of your method of contact, we will follow the same process.</w:t>
      </w:r>
    </w:p>
    <w:p w14:paraId="15DDD7F4" w14:textId="77777777" w:rsidR="00A113D5" w:rsidRDefault="00A113D5" w:rsidP="00A113D5">
      <w:pPr>
        <w:pStyle w:val="ListParagraph"/>
        <w:ind w:left="2160"/>
        <w:rPr>
          <w:lang w:val="en-GB"/>
        </w:rPr>
      </w:pPr>
    </w:p>
    <w:p w14:paraId="78B73ABA" w14:textId="001F9D7A" w:rsidR="00C35D65" w:rsidRDefault="00C35D65" w:rsidP="009159A4">
      <w:pPr>
        <w:pStyle w:val="ListParagraph"/>
        <w:numPr>
          <w:ilvl w:val="1"/>
          <w:numId w:val="18"/>
        </w:numPr>
        <w:outlineLvl w:val="1"/>
        <w:rPr>
          <w:lang w:val="en-GB"/>
        </w:rPr>
      </w:pPr>
      <w:bookmarkStart w:id="12" w:name="_Toc222817790"/>
      <w:r w:rsidRPr="00C35D65">
        <w:rPr>
          <w:lang w:val="en-GB"/>
        </w:rPr>
        <w:t>Informal Complaints</w:t>
      </w:r>
      <w:bookmarkEnd w:id="12"/>
    </w:p>
    <w:p w14:paraId="57E8FC2E" w14:textId="5BF20C6C" w:rsidR="00C35D65" w:rsidRDefault="000937BC" w:rsidP="00A113D5">
      <w:pPr>
        <w:pStyle w:val="ListParagraph"/>
        <w:ind w:left="1140"/>
        <w:jc w:val="both"/>
        <w:rPr>
          <w:lang w:val="en-GB"/>
        </w:rPr>
      </w:pPr>
      <w:r>
        <w:rPr>
          <w:lang w:val="en-GB"/>
        </w:rPr>
        <w:t xml:space="preserve">Complaints will be resolved as swiftly, and as far as possible, informally, by those who are responsible for the relevant area of work.  </w:t>
      </w:r>
      <w:r w:rsidR="00C35D65">
        <w:rPr>
          <w:lang w:val="en-GB"/>
        </w:rPr>
        <w:t>If an informal complaint is made (i.e. verbally, bringing an issue to our attention but not wanting to make a formal complaint)</w:t>
      </w:r>
      <w:r w:rsidR="00B41586">
        <w:rPr>
          <w:lang w:val="en-GB"/>
        </w:rPr>
        <w:t>.  The complaint may be escalated within the organisation.  DRCC</w:t>
      </w:r>
      <w:r w:rsidR="00C35D65">
        <w:rPr>
          <w:lang w:val="en-GB"/>
        </w:rPr>
        <w:t xml:space="preserve"> will respond verbally </w:t>
      </w:r>
      <w:r w:rsidR="00B41586">
        <w:rPr>
          <w:lang w:val="en-GB"/>
        </w:rPr>
        <w:t xml:space="preserve">by phone </w:t>
      </w:r>
      <w:r w:rsidR="00C35D65">
        <w:rPr>
          <w:lang w:val="en-GB"/>
        </w:rPr>
        <w:t xml:space="preserve">within </w:t>
      </w:r>
      <w:r>
        <w:rPr>
          <w:lang w:val="en-GB"/>
        </w:rPr>
        <w:t>10</w:t>
      </w:r>
      <w:r w:rsidR="00C35D65">
        <w:rPr>
          <w:lang w:val="en-GB"/>
        </w:rPr>
        <w:t xml:space="preserve"> working days</w:t>
      </w:r>
      <w:r w:rsidR="00C35D65" w:rsidRPr="00764834">
        <w:rPr>
          <w:lang w:val="en-GB"/>
        </w:rPr>
        <w:t xml:space="preserve">.  </w:t>
      </w:r>
      <w:r w:rsidR="00B41586">
        <w:rPr>
          <w:rStyle w:val="normaltextrun"/>
          <w:rFonts w:ascii="Calibri" w:hAnsi="Calibri" w:cs="Calibri"/>
          <w:shd w:val="clear" w:color="auto" w:fill="FFFFFF"/>
          <w:lang w:val="en-GB"/>
        </w:rPr>
        <w:t xml:space="preserve">Whenever there is a delay for whatever reasons, we will let you know quickly and tell you when you will hear from us next. This will be documented for our records, there will </w:t>
      </w:r>
      <w:r w:rsidR="007D42D6" w:rsidRPr="00764834">
        <w:rPr>
          <w:rStyle w:val="normaltextrun"/>
          <w:rFonts w:ascii="Calibri" w:hAnsi="Calibri" w:cs="Calibri"/>
          <w:shd w:val="clear" w:color="auto" w:fill="FFFFFF"/>
          <w:lang w:val="en-GB"/>
        </w:rPr>
        <w:t>not be a written response to informal complaints.  </w:t>
      </w:r>
    </w:p>
    <w:p w14:paraId="67643C3D" w14:textId="3D9B9BBA" w:rsidR="00C35D65" w:rsidRDefault="00C35D65" w:rsidP="00C35D65">
      <w:pPr>
        <w:pStyle w:val="ListParagraph"/>
        <w:ind w:left="1140"/>
        <w:rPr>
          <w:lang w:val="en-GB"/>
        </w:rPr>
      </w:pPr>
    </w:p>
    <w:p w14:paraId="15B1F9E0" w14:textId="37BFC735" w:rsidR="00C35D65" w:rsidRDefault="00C35D65" w:rsidP="00683212">
      <w:pPr>
        <w:pStyle w:val="ListParagraph"/>
        <w:ind w:left="1140"/>
        <w:jc w:val="both"/>
        <w:rPr>
          <w:lang w:val="en-GB"/>
        </w:rPr>
      </w:pPr>
      <w:r>
        <w:rPr>
          <w:lang w:val="en-GB"/>
        </w:rPr>
        <w:t xml:space="preserve">All formal complaints will receive a full, written response, as detailed in this document, in either case, complaints will be taken seriously and dealt with swiftly. </w:t>
      </w:r>
    </w:p>
    <w:p w14:paraId="534A04B5" w14:textId="77777777" w:rsidR="00A113D5" w:rsidRDefault="00A113D5" w:rsidP="00683212">
      <w:pPr>
        <w:pStyle w:val="ListParagraph"/>
        <w:ind w:left="1140"/>
        <w:jc w:val="both"/>
        <w:rPr>
          <w:lang w:val="en-GB"/>
        </w:rPr>
      </w:pPr>
    </w:p>
    <w:p w14:paraId="08ABBF5F" w14:textId="3695090B" w:rsidR="00C35D65" w:rsidRPr="00C35D65" w:rsidRDefault="00C35D65" w:rsidP="00683212">
      <w:pPr>
        <w:pStyle w:val="ListParagraph"/>
        <w:numPr>
          <w:ilvl w:val="1"/>
          <w:numId w:val="18"/>
        </w:numPr>
        <w:jc w:val="both"/>
        <w:outlineLvl w:val="1"/>
        <w:rPr>
          <w:lang w:val="en-GB"/>
        </w:rPr>
      </w:pPr>
      <w:bookmarkStart w:id="13" w:name="_Toc222817791"/>
      <w:r w:rsidRPr="00C35D65">
        <w:rPr>
          <w:lang w:val="en-GB"/>
        </w:rPr>
        <w:t>Timescales for making a complaint</w:t>
      </w:r>
      <w:bookmarkEnd w:id="13"/>
    </w:p>
    <w:p w14:paraId="7C5DD3D8" w14:textId="6F2D5542" w:rsidR="00C35D65" w:rsidRDefault="00C35D65" w:rsidP="00683212">
      <w:pPr>
        <w:pStyle w:val="ListParagraph"/>
        <w:ind w:left="1140"/>
        <w:jc w:val="both"/>
        <w:rPr>
          <w:lang w:val="en-GB"/>
        </w:rPr>
      </w:pPr>
      <w:r>
        <w:rPr>
          <w:lang w:val="en-GB"/>
        </w:rPr>
        <w:lastRenderedPageBreak/>
        <w:t>Complaints must be made not later than one mo</w:t>
      </w:r>
      <w:r w:rsidR="00B41586">
        <w:rPr>
          <w:lang w:val="en-GB"/>
        </w:rPr>
        <w:t>n</w:t>
      </w:r>
      <w:r>
        <w:rPr>
          <w:lang w:val="en-GB"/>
        </w:rPr>
        <w:t xml:space="preserve">th </w:t>
      </w:r>
      <w:r w:rsidR="00B41586">
        <w:rPr>
          <w:lang w:val="en-GB"/>
        </w:rPr>
        <w:t xml:space="preserve">after </w:t>
      </w:r>
      <w:r>
        <w:rPr>
          <w:lang w:val="en-GB"/>
        </w:rPr>
        <w:t>the event leading to the complaint or you becoming aware of a cause for complaint.</w:t>
      </w:r>
    </w:p>
    <w:p w14:paraId="65765079" w14:textId="06FA147E" w:rsidR="00C35D65" w:rsidRDefault="00C35D65" w:rsidP="00683212">
      <w:pPr>
        <w:pStyle w:val="ListParagraph"/>
        <w:ind w:left="1140"/>
        <w:jc w:val="both"/>
        <w:rPr>
          <w:lang w:val="en-GB"/>
        </w:rPr>
      </w:pPr>
    </w:p>
    <w:p w14:paraId="42F0D3C8" w14:textId="55861FE3" w:rsidR="00C35D65" w:rsidRDefault="00C35D65" w:rsidP="00683212">
      <w:pPr>
        <w:pStyle w:val="ListParagraph"/>
        <w:ind w:left="1140"/>
        <w:jc w:val="both"/>
        <w:rPr>
          <w:lang w:val="en-GB"/>
        </w:rPr>
      </w:pPr>
      <w:r>
        <w:rPr>
          <w:lang w:val="en-GB"/>
        </w:rPr>
        <w:t xml:space="preserve">However, DRCC recognises that each case must be judged individually and therefore it might still be possible to investigate when there is </w:t>
      </w:r>
      <w:r w:rsidR="00B41586">
        <w:rPr>
          <w:lang w:val="en-GB"/>
        </w:rPr>
        <w:t>a good reason</w:t>
      </w:r>
      <w:r w:rsidR="00CB1AED">
        <w:rPr>
          <w:lang w:val="en-GB"/>
        </w:rPr>
        <w:t xml:space="preserve"> why </w:t>
      </w:r>
      <w:r>
        <w:rPr>
          <w:lang w:val="en-GB"/>
        </w:rPr>
        <w:t>th</w:t>
      </w:r>
      <w:r w:rsidR="00CB1AED">
        <w:rPr>
          <w:lang w:val="en-GB"/>
        </w:rPr>
        <w:t xml:space="preserve">e </w:t>
      </w:r>
      <w:r>
        <w:rPr>
          <w:lang w:val="en-GB"/>
        </w:rPr>
        <w:t xml:space="preserve">complaint has not been made in the above timeframe. </w:t>
      </w:r>
    </w:p>
    <w:p w14:paraId="233B1007" w14:textId="2BE2A227" w:rsidR="00C35D65" w:rsidRDefault="00C35D65" w:rsidP="00C35D65">
      <w:pPr>
        <w:pStyle w:val="ListParagraph"/>
        <w:ind w:left="1140"/>
        <w:rPr>
          <w:lang w:val="en-GB"/>
        </w:rPr>
      </w:pPr>
    </w:p>
    <w:p w14:paraId="30738231" w14:textId="5E49A356" w:rsidR="00C35D65" w:rsidRPr="009159A4" w:rsidRDefault="00C35D65" w:rsidP="009159A4">
      <w:pPr>
        <w:pStyle w:val="ListParagraph"/>
        <w:numPr>
          <w:ilvl w:val="1"/>
          <w:numId w:val="18"/>
        </w:numPr>
        <w:outlineLvl w:val="1"/>
        <w:rPr>
          <w:lang w:val="en-GB"/>
        </w:rPr>
      </w:pPr>
      <w:bookmarkStart w:id="14" w:name="_Toc222817792"/>
      <w:r w:rsidRPr="009159A4">
        <w:rPr>
          <w:lang w:val="en-GB"/>
        </w:rPr>
        <w:t xml:space="preserve">The </w:t>
      </w:r>
      <w:r w:rsidR="00B41586">
        <w:rPr>
          <w:lang w:val="en-GB"/>
        </w:rPr>
        <w:t xml:space="preserve">Formal </w:t>
      </w:r>
      <w:r w:rsidR="009159A4" w:rsidRPr="009159A4">
        <w:rPr>
          <w:lang w:val="en-GB"/>
        </w:rPr>
        <w:t>C</w:t>
      </w:r>
      <w:r w:rsidRPr="009159A4">
        <w:rPr>
          <w:lang w:val="en-GB"/>
        </w:rPr>
        <w:t xml:space="preserve">omplaint </w:t>
      </w:r>
      <w:r w:rsidR="009159A4" w:rsidRPr="009159A4">
        <w:rPr>
          <w:lang w:val="en-GB"/>
        </w:rPr>
        <w:t>P</w:t>
      </w:r>
      <w:r w:rsidR="007313E8" w:rsidRPr="009159A4">
        <w:rPr>
          <w:lang w:val="en-GB"/>
        </w:rPr>
        <w:t>rocess</w:t>
      </w:r>
      <w:bookmarkEnd w:id="14"/>
    </w:p>
    <w:p w14:paraId="444BE697" w14:textId="03E6DD66" w:rsidR="005D23C0" w:rsidRPr="005D23C0" w:rsidRDefault="005D23C0" w:rsidP="009159A4">
      <w:pPr>
        <w:pStyle w:val="ListParagraph"/>
        <w:ind w:left="1140"/>
        <w:outlineLvl w:val="2"/>
        <w:rPr>
          <w:i/>
          <w:lang w:val="en-GB"/>
        </w:rPr>
      </w:pPr>
      <w:bookmarkStart w:id="15" w:name="_Toc222817793"/>
      <w:r w:rsidRPr="005D23C0">
        <w:rPr>
          <w:i/>
          <w:lang w:val="en-GB"/>
        </w:rPr>
        <w:t>Stage 1</w:t>
      </w:r>
      <w:bookmarkEnd w:id="15"/>
    </w:p>
    <w:p w14:paraId="1697DE9D" w14:textId="5606A83D" w:rsidR="00C35D65" w:rsidRDefault="00C35D65" w:rsidP="00683212">
      <w:pPr>
        <w:pStyle w:val="ListParagraph"/>
        <w:ind w:left="1140"/>
        <w:jc w:val="both"/>
        <w:rPr>
          <w:lang w:val="en-GB"/>
        </w:rPr>
      </w:pPr>
      <w:r>
        <w:rPr>
          <w:lang w:val="en-GB"/>
        </w:rPr>
        <w:t>On receiving a complaint, this will be recorded by way of the complain</w:t>
      </w:r>
      <w:r w:rsidR="00A113D5">
        <w:rPr>
          <w:lang w:val="en-GB"/>
        </w:rPr>
        <w:t>t</w:t>
      </w:r>
      <w:r>
        <w:rPr>
          <w:lang w:val="en-GB"/>
        </w:rPr>
        <w:t xml:space="preserve"> form contained in Appendix 1, the individual receiving the complaint will pass the complaint form on to a</w:t>
      </w:r>
      <w:r w:rsidR="00A113D5">
        <w:rPr>
          <w:lang w:val="en-GB"/>
        </w:rPr>
        <w:t xml:space="preserve"> team leader </w:t>
      </w:r>
      <w:r w:rsidR="00A113D5" w:rsidRPr="00A113D5">
        <w:rPr>
          <w:lang w:val="en-GB"/>
        </w:rPr>
        <w:t>or</w:t>
      </w:r>
      <w:r w:rsidRPr="00A113D5">
        <w:rPr>
          <w:lang w:val="en-GB"/>
        </w:rPr>
        <w:t xml:space="preserve"> member of the management team to (a) detail the complaint in </w:t>
      </w:r>
      <w:r w:rsidR="001E239F">
        <w:rPr>
          <w:lang w:val="en-GB"/>
        </w:rPr>
        <w:t>DRCC</w:t>
      </w:r>
      <w:r w:rsidRPr="00A113D5">
        <w:rPr>
          <w:lang w:val="en-GB"/>
        </w:rPr>
        <w:t>’s c</w:t>
      </w:r>
      <w:r>
        <w:rPr>
          <w:lang w:val="en-GB"/>
        </w:rPr>
        <w:t>omplaints log, (b) allocate an investigating officer as detailed in Appendix 2 and (c) where applicable notify the relevant line manager.</w:t>
      </w:r>
      <w:r w:rsidR="00270915">
        <w:rPr>
          <w:lang w:val="en-GB"/>
        </w:rPr>
        <w:t xml:space="preserve"> If the manager is involved in the complaint, another independent manager</w:t>
      </w:r>
      <w:r w:rsidR="00B41586">
        <w:rPr>
          <w:lang w:val="en-GB"/>
        </w:rPr>
        <w:t xml:space="preserve"> will be asked to investigate the complaint</w:t>
      </w:r>
      <w:r w:rsidR="00270915">
        <w:rPr>
          <w:lang w:val="en-GB"/>
        </w:rPr>
        <w:t>.</w:t>
      </w:r>
    </w:p>
    <w:p w14:paraId="423977FB" w14:textId="31BCB266" w:rsidR="00C35D65" w:rsidRDefault="00C35D65" w:rsidP="00683212">
      <w:pPr>
        <w:pStyle w:val="ListParagraph"/>
        <w:ind w:left="1140"/>
        <w:jc w:val="both"/>
        <w:rPr>
          <w:lang w:val="en-GB"/>
        </w:rPr>
      </w:pPr>
    </w:p>
    <w:p w14:paraId="5C690B77" w14:textId="27152763" w:rsidR="005333BD" w:rsidRDefault="005333BD" w:rsidP="00683212">
      <w:pPr>
        <w:pStyle w:val="ListParagraph"/>
        <w:ind w:left="1140"/>
        <w:jc w:val="both"/>
        <w:rPr>
          <w:lang w:val="en-GB"/>
        </w:rPr>
      </w:pPr>
      <w:r>
        <w:rPr>
          <w:lang w:val="en-GB"/>
        </w:rPr>
        <w:t>All complaints DRCC receives must be recorded in the complaints log which will include:</w:t>
      </w:r>
    </w:p>
    <w:p w14:paraId="1ECE5F72" w14:textId="2557D0CB" w:rsidR="005333BD" w:rsidRDefault="005333BD" w:rsidP="00683212">
      <w:pPr>
        <w:pStyle w:val="ListParagraph"/>
        <w:numPr>
          <w:ilvl w:val="0"/>
          <w:numId w:val="31"/>
        </w:numPr>
        <w:jc w:val="both"/>
        <w:rPr>
          <w:lang w:val="en-GB"/>
        </w:rPr>
      </w:pPr>
      <w:r>
        <w:rPr>
          <w:lang w:val="en-GB"/>
        </w:rPr>
        <w:t>The name and contact details of the complainant</w:t>
      </w:r>
    </w:p>
    <w:p w14:paraId="2002BF70" w14:textId="35F7A8C7" w:rsidR="005333BD" w:rsidRDefault="005333BD" w:rsidP="00683212">
      <w:pPr>
        <w:pStyle w:val="ListParagraph"/>
        <w:numPr>
          <w:ilvl w:val="0"/>
          <w:numId w:val="31"/>
        </w:numPr>
        <w:jc w:val="both"/>
        <w:rPr>
          <w:lang w:val="en-GB"/>
        </w:rPr>
      </w:pPr>
      <w:r>
        <w:rPr>
          <w:lang w:val="en-GB"/>
        </w:rPr>
        <w:t>The date the complaint was received</w:t>
      </w:r>
    </w:p>
    <w:p w14:paraId="7912AA17" w14:textId="0C34D638" w:rsidR="005333BD" w:rsidRDefault="005333BD" w:rsidP="00683212">
      <w:pPr>
        <w:pStyle w:val="ListParagraph"/>
        <w:numPr>
          <w:ilvl w:val="0"/>
          <w:numId w:val="31"/>
        </w:numPr>
        <w:jc w:val="both"/>
        <w:rPr>
          <w:lang w:val="en-GB"/>
        </w:rPr>
      </w:pPr>
      <w:r>
        <w:rPr>
          <w:lang w:val="en-GB"/>
        </w:rPr>
        <w:t>A brief description of the issue</w:t>
      </w:r>
    </w:p>
    <w:p w14:paraId="620AC901" w14:textId="24A54CD7" w:rsidR="005333BD" w:rsidRDefault="005333BD" w:rsidP="00683212">
      <w:pPr>
        <w:pStyle w:val="ListParagraph"/>
        <w:numPr>
          <w:ilvl w:val="0"/>
          <w:numId w:val="31"/>
        </w:numPr>
        <w:jc w:val="both"/>
        <w:rPr>
          <w:lang w:val="en-GB"/>
        </w:rPr>
      </w:pPr>
      <w:r>
        <w:rPr>
          <w:lang w:val="en-GB"/>
        </w:rPr>
        <w:t>Preferred method of contact</w:t>
      </w:r>
    </w:p>
    <w:p w14:paraId="7481AB52" w14:textId="385C5858" w:rsidR="005333BD" w:rsidRDefault="005333BD" w:rsidP="00683212">
      <w:pPr>
        <w:pStyle w:val="ListParagraph"/>
        <w:numPr>
          <w:ilvl w:val="0"/>
          <w:numId w:val="31"/>
        </w:numPr>
        <w:jc w:val="both"/>
        <w:rPr>
          <w:lang w:val="en-GB"/>
        </w:rPr>
      </w:pPr>
      <w:r>
        <w:rPr>
          <w:lang w:val="en-GB"/>
        </w:rPr>
        <w:t>Nature/category of the complaint</w:t>
      </w:r>
    </w:p>
    <w:p w14:paraId="49B5EA5B" w14:textId="5B18F089" w:rsidR="005333BD" w:rsidRDefault="005333BD" w:rsidP="00683212">
      <w:pPr>
        <w:pStyle w:val="ListParagraph"/>
        <w:numPr>
          <w:ilvl w:val="0"/>
          <w:numId w:val="31"/>
        </w:numPr>
        <w:jc w:val="both"/>
        <w:rPr>
          <w:lang w:val="en-GB"/>
        </w:rPr>
      </w:pPr>
      <w:r>
        <w:rPr>
          <w:lang w:val="en-GB"/>
        </w:rPr>
        <w:t>Date investigation concluded</w:t>
      </w:r>
    </w:p>
    <w:p w14:paraId="2D3A6D02" w14:textId="649E0CC8" w:rsidR="005333BD" w:rsidRDefault="005333BD" w:rsidP="00683212">
      <w:pPr>
        <w:pStyle w:val="ListParagraph"/>
        <w:numPr>
          <w:ilvl w:val="0"/>
          <w:numId w:val="31"/>
        </w:numPr>
        <w:jc w:val="both"/>
        <w:rPr>
          <w:lang w:val="en-GB"/>
        </w:rPr>
      </w:pPr>
      <w:r>
        <w:rPr>
          <w:lang w:val="en-GB"/>
        </w:rPr>
        <w:t xml:space="preserve">Outcomes, actions or learnings </w:t>
      </w:r>
    </w:p>
    <w:p w14:paraId="5B689AFD" w14:textId="77777777" w:rsidR="002F6989" w:rsidRDefault="00080201" w:rsidP="00683212">
      <w:pPr>
        <w:pStyle w:val="ListParagraph"/>
        <w:ind w:left="1140"/>
        <w:jc w:val="both"/>
        <w:rPr>
          <w:lang w:val="en-GB"/>
        </w:rPr>
      </w:pPr>
      <w:r>
        <w:rPr>
          <w:lang w:val="en-GB"/>
        </w:rPr>
        <w:t xml:space="preserve">The investigating officer will write to the complainant to acknowledge the complaint no later than </w:t>
      </w:r>
      <w:r w:rsidR="00270915">
        <w:rPr>
          <w:lang w:val="en-GB"/>
        </w:rPr>
        <w:t>ten</w:t>
      </w:r>
      <w:r>
        <w:rPr>
          <w:lang w:val="en-GB"/>
        </w:rPr>
        <w:t xml:space="preserve"> working days after the day the complaint is received (the acknowledgement will usually be in writing but can be verbally in some </w:t>
      </w:r>
      <w:r w:rsidR="001E239F">
        <w:rPr>
          <w:lang w:val="en-GB"/>
        </w:rPr>
        <w:t xml:space="preserve">exceptional </w:t>
      </w:r>
      <w:r>
        <w:rPr>
          <w:lang w:val="en-GB"/>
        </w:rPr>
        <w:t xml:space="preserve">circumstances.  </w:t>
      </w:r>
    </w:p>
    <w:p w14:paraId="54D662B5" w14:textId="77777777" w:rsidR="002F6989" w:rsidRPr="002F6989" w:rsidRDefault="002F6989" w:rsidP="002F6989">
      <w:pPr>
        <w:ind w:left="1140"/>
        <w:jc w:val="both"/>
        <w:rPr>
          <w:lang w:val="en-GB"/>
        </w:rPr>
      </w:pPr>
      <w:r w:rsidRPr="002F6989">
        <w:rPr>
          <w:lang w:val="en-GB"/>
        </w:rPr>
        <w:t>DRCC’s response to a complainant will be wherever possible by the complainant’s preferred method of communication (email correspondence will only be responded to by email when the complainant has expressly requested this as their method of communication.</w:t>
      </w:r>
    </w:p>
    <w:p w14:paraId="3FB7CF78" w14:textId="7959DA4C" w:rsidR="00080201" w:rsidRDefault="00080201" w:rsidP="00683212">
      <w:pPr>
        <w:pStyle w:val="ListParagraph"/>
        <w:ind w:left="1140"/>
        <w:jc w:val="both"/>
        <w:rPr>
          <w:lang w:val="en-GB"/>
        </w:rPr>
      </w:pPr>
      <w:r>
        <w:rPr>
          <w:lang w:val="en-GB"/>
        </w:rPr>
        <w:t>The acknowledgement will detail:</w:t>
      </w:r>
    </w:p>
    <w:p w14:paraId="1172FDAA" w14:textId="2967470D" w:rsidR="00080201" w:rsidRDefault="00080201" w:rsidP="00683212">
      <w:pPr>
        <w:pStyle w:val="ListParagraph"/>
        <w:ind w:left="1140"/>
        <w:jc w:val="both"/>
        <w:rPr>
          <w:lang w:val="en-GB"/>
        </w:rPr>
      </w:pPr>
    </w:p>
    <w:p w14:paraId="63790827" w14:textId="77777777" w:rsidR="00080201" w:rsidRDefault="00080201" w:rsidP="00683212">
      <w:pPr>
        <w:pStyle w:val="ListParagraph"/>
        <w:numPr>
          <w:ilvl w:val="0"/>
          <w:numId w:val="28"/>
        </w:numPr>
        <w:jc w:val="both"/>
        <w:rPr>
          <w:lang w:val="en-GB"/>
        </w:rPr>
      </w:pPr>
      <w:r>
        <w:rPr>
          <w:lang w:val="en-GB"/>
        </w:rPr>
        <w:t>Handling the complaint</w:t>
      </w:r>
    </w:p>
    <w:p w14:paraId="353AA7F2" w14:textId="77777777" w:rsidR="00080201" w:rsidRDefault="00080201" w:rsidP="00683212">
      <w:pPr>
        <w:pStyle w:val="ListParagraph"/>
        <w:numPr>
          <w:ilvl w:val="0"/>
          <w:numId w:val="28"/>
        </w:numPr>
        <w:jc w:val="both"/>
        <w:rPr>
          <w:lang w:val="en-GB"/>
        </w:rPr>
      </w:pPr>
      <w:r>
        <w:rPr>
          <w:lang w:val="en-GB"/>
        </w:rPr>
        <w:t>Timescales for responding</w:t>
      </w:r>
    </w:p>
    <w:p w14:paraId="2649B858" w14:textId="77777777" w:rsidR="00080201" w:rsidRDefault="00080201" w:rsidP="00683212">
      <w:pPr>
        <w:pStyle w:val="ListParagraph"/>
        <w:numPr>
          <w:ilvl w:val="0"/>
          <w:numId w:val="28"/>
        </w:numPr>
        <w:jc w:val="both"/>
        <w:rPr>
          <w:lang w:val="en-GB"/>
        </w:rPr>
      </w:pPr>
      <w:r>
        <w:rPr>
          <w:lang w:val="en-GB"/>
        </w:rPr>
        <w:t>Methodology of the investigation</w:t>
      </w:r>
    </w:p>
    <w:p w14:paraId="7531E21B" w14:textId="77777777" w:rsidR="00080201" w:rsidRDefault="00080201" w:rsidP="00683212">
      <w:pPr>
        <w:pStyle w:val="ListParagraph"/>
        <w:numPr>
          <w:ilvl w:val="0"/>
          <w:numId w:val="28"/>
        </w:numPr>
        <w:jc w:val="both"/>
        <w:rPr>
          <w:lang w:val="en-GB"/>
        </w:rPr>
      </w:pPr>
      <w:r>
        <w:rPr>
          <w:lang w:val="en-GB"/>
        </w:rPr>
        <w:t>How the outcome of the investigation will be informed to the complainant</w:t>
      </w:r>
    </w:p>
    <w:p w14:paraId="7A1D7637" w14:textId="574D1A89" w:rsidR="00080201" w:rsidRDefault="00080201" w:rsidP="00683212">
      <w:pPr>
        <w:pStyle w:val="ListParagraph"/>
        <w:ind w:left="1140"/>
        <w:jc w:val="both"/>
        <w:rPr>
          <w:lang w:val="en-GB"/>
        </w:rPr>
      </w:pPr>
    </w:p>
    <w:p w14:paraId="7EE47FC2" w14:textId="05B54BF9" w:rsidR="00080201" w:rsidRDefault="00080201" w:rsidP="00683212">
      <w:pPr>
        <w:pStyle w:val="ListParagraph"/>
        <w:ind w:left="1140"/>
        <w:jc w:val="both"/>
        <w:rPr>
          <w:lang w:val="en-GB"/>
        </w:rPr>
      </w:pPr>
      <w:r>
        <w:rPr>
          <w:lang w:val="en-GB"/>
        </w:rPr>
        <w:t xml:space="preserve">The investigation officer will investigate the complaint and issue a formal </w:t>
      </w:r>
      <w:r w:rsidR="00B41586">
        <w:rPr>
          <w:lang w:val="en-GB"/>
        </w:rPr>
        <w:t xml:space="preserve"> written </w:t>
      </w:r>
      <w:r>
        <w:rPr>
          <w:lang w:val="en-GB"/>
        </w:rPr>
        <w:t xml:space="preserve">response within </w:t>
      </w:r>
      <w:r w:rsidR="00635FD6">
        <w:rPr>
          <w:lang w:val="en-GB"/>
        </w:rPr>
        <w:t>30</w:t>
      </w:r>
      <w:r>
        <w:rPr>
          <w:lang w:val="en-GB"/>
        </w:rPr>
        <w:t xml:space="preserve"> working days of the complaint being received. </w:t>
      </w:r>
    </w:p>
    <w:p w14:paraId="6F5441CC" w14:textId="0E6D2C9E" w:rsidR="00080201" w:rsidRDefault="00080201" w:rsidP="00683212">
      <w:pPr>
        <w:pStyle w:val="ListParagraph"/>
        <w:ind w:left="1140"/>
        <w:jc w:val="both"/>
        <w:rPr>
          <w:lang w:val="en-GB"/>
        </w:rPr>
      </w:pPr>
    </w:p>
    <w:p w14:paraId="0D556678" w14:textId="529B56E3" w:rsidR="00080201" w:rsidRDefault="00080201" w:rsidP="00683212">
      <w:pPr>
        <w:pStyle w:val="ListParagraph"/>
        <w:ind w:left="1140"/>
        <w:jc w:val="both"/>
        <w:rPr>
          <w:lang w:val="en-GB"/>
        </w:rPr>
      </w:pPr>
      <w:r>
        <w:rPr>
          <w:lang w:val="en-GB"/>
        </w:rPr>
        <w:t>The investigation officer will capture relevant information about the case and ensure this is accurately recorded, including any necessary data collection.</w:t>
      </w:r>
    </w:p>
    <w:p w14:paraId="2C61145D" w14:textId="2356FBB8" w:rsidR="008B625A" w:rsidRDefault="008B625A" w:rsidP="00683212">
      <w:pPr>
        <w:pStyle w:val="ListParagraph"/>
        <w:ind w:left="1140"/>
        <w:jc w:val="both"/>
        <w:rPr>
          <w:lang w:val="en-GB"/>
        </w:rPr>
      </w:pPr>
    </w:p>
    <w:p w14:paraId="5B0383B4" w14:textId="6F9056A3" w:rsidR="008B625A" w:rsidRDefault="008B625A" w:rsidP="00683212">
      <w:pPr>
        <w:pStyle w:val="ListParagraph"/>
        <w:ind w:left="1140"/>
        <w:jc w:val="both"/>
        <w:rPr>
          <w:lang w:val="en-GB"/>
        </w:rPr>
      </w:pPr>
      <w:r>
        <w:rPr>
          <w:lang w:val="en-GB"/>
        </w:rPr>
        <w:t>The complainant can expect that</w:t>
      </w:r>
    </w:p>
    <w:p w14:paraId="41CCB160" w14:textId="77777777" w:rsidR="00635FD6" w:rsidRDefault="00635FD6" w:rsidP="00683212">
      <w:pPr>
        <w:pStyle w:val="ListParagraph"/>
        <w:numPr>
          <w:ilvl w:val="0"/>
          <w:numId w:val="29"/>
        </w:numPr>
        <w:jc w:val="both"/>
        <w:rPr>
          <w:lang w:val="en-GB"/>
        </w:rPr>
      </w:pPr>
      <w:r>
        <w:rPr>
          <w:lang w:val="en-GB"/>
        </w:rPr>
        <w:lastRenderedPageBreak/>
        <w:t>They will be kept up to date with the progress of their complaint</w:t>
      </w:r>
    </w:p>
    <w:p w14:paraId="64BD8418" w14:textId="47DF426A" w:rsidR="00635FD6" w:rsidRDefault="00635FD6" w:rsidP="00683212">
      <w:pPr>
        <w:pStyle w:val="ListParagraph"/>
        <w:numPr>
          <w:ilvl w:val="0"/>
          <w:numId w:val="29"/>
        </w:numPr>
        <w:jc w:val="both"/>
        <w:rPr>
          <w:lang w:val="en-GB"/>
        </w:rPr>
      </w:pPr>
      <w:r>
        <w:rPr>
          <w:lang w:val="en-GB"/>
        </w:rPr>
        <w:t xml:space="preserve">If a case has passed the </w:t>
      </w:r>
      <w:r w:rsidR="007313E8">
        <w:rPr>
          <w:lang w:val="en-GB"/>
        </w:rPr>
        <w:t>30-working</w:t>
      </w:r>
      <w:r>
        <w:rPr>
          <w:lang w:val="en-GB"/>
        </w:rPr>
        <w:t xml:space="preserve"> day target (or the timescale agreed with the complainant is different), the complainant (and representative if relevant) should receive an update every 10 working days thereafter the target has been surpassed.  This could be by telephone, email or letter, the format should be agreed with the complainant.</w:t>
      </w:r>
    </w:p>
    <w:p w14:paraId="38A58ADA" w14:textId="77777777" w:rsidR="00635FD6" w:rsidRDefault="00635FD6" w:rsidP="00683212">
      <w:pPr>
        <w:pStyle w:val="ListParagraph"/>
        <w:ind w:left="1140"/>
        <w:jc w:val="both"/>
        <w:rPr>
          <w:lang w:val="en-GB"/>
        </w:rPr>
      </w:pPr>
    </w:p>
    <w:p w14:paraId="0DA5F381" w14:textId="04FA04B5" w:rsidR="00635FD6" w:rsidRDefault="00635FD6" w:rsidP="00683212">
      <w:pPr>
        <w:pStyle w:val="ListParagraph"/>
        <w:ind w:left="1140"/>
        <w:jc w:val="both"/>
        <w:rPr>
          <w:lang w:val="en-GB"/>
        </w:rPr>
      </w:pPr>
      <w:r>
        <w:rPr>
          <w:lang w:val="en-GB"/>
        </w:rPr>
        <w:t>Once the investigating officer has concluded the report a summary of the findings, the outcome and learning will be sent to the complainant</w:t>
      </w:r>
      <w:r w:rsidR="001E239F">
        <w:rPr>
          <w:lang w:val="en-GB"/>
        </w:rPr>
        <w:t xml:space="preserve"> together </w:t>
      </w:r>
      <w:r>
        <w:rPr>
          <w:lang w:val="en-GB"/>
        </w:rPr>
        <w:t>wi</w:t>
      </w:r>
      <w:r w:rsidR="00B41586">
        <w:rPr>
          <w:lang w:val="en-GB"/>
        </w:rPr>
        <w:t>th</w:t>
      </w:r>
      <w:r>
        <w:rPr>
          <w:lang w:val="en-GB"/>
        </w:rPr>
        <w:t xml:space="preserve"> information on the next stage of the complaint’s procedure should the complainant wish to take matters further.</w:t>
      </w:r>
    </w:p>
    <w:p w14:paraId="1F68025F" w14:textId="742FB30D" w:rsidR="00635FD6" w:rsidRDefault="00635FD6" w:rsidP="00683212">
      <w:pPr>
        <w:pStyle w:val="ListParagraph"/>
        <w:ind w:left="1140"/>
        <w:jc w:val="both"/>
        <w:rPr>
          <w:lang w:val="en-GB"/>
        </w:rPr>
      </w:pPr>
    </w:p>
    <w:p w14:paraId="64F4F0EF" w14:textId="0383AF25" w:rsidR="00635FD6" w:rsidRDefault="00635FD6" w:rsidP="00683212">
      <w:pPr>
        <w:pStyle w:val="ListParagraph"/>
        <w:ind w:left="1140"/>
        <w:jc w:val="both"/>
        <w:rPr>
          <w:lang w:val="en-GB"/>
        </w:rPr>
      </w:pPr>
      <w:r>
        <w:rPr>
          <w:lang w:val="en-GB"/>
        </w:rPr>
        <w:t>As soon as it is reasonably possible after completing the investigation, and within the timescale agreed with the complainant,  DRCC will send a formal response in writing to the complainant which will be signed by the investigation officer.</w:t>
      </w:r>
    </w:p>
    <w:p w14:paraId="6DE2C28E" w14:textId="2F4EB08E" w:rsidR="00635FD6" w:rsidRDefault="00635FD6" w:rsidP="00683212">
      <w:pPr>
        <w:pStyle w:val="ListParagraph"/>
        <w:ind w:left="1140"/>
        <w:jc w:val="both"/>
        <w:rPr>
          <w:lang w:val="en-GB"/>
        </w:rPr>
      </w:pPr>
    </w:p>
    <w:p w14:paraId="78D811DF" w14:textId="19208D52" w:rsidR="00635FD6" w:rsidRDefault="00635FD6" w:rsidP="00683212">
      <w:pPr>
        <w:pStyle w:val="ListParagraph"/>
        <w:ind w:left="1140"/>
        <w:jc w:val="both"/>
        <w:rPr>
          <w:lang w:val="en-GB"/>
        </w:rPr>
      </w:pPr>
      <w:r>
        <w:rPr>
          <w:lang w:val="en-GB"/>
        </w:rPr>
        <w:t>The response will include:</w:t>
      </w:r>
    </w:p>
    <w:p w14:paraId="43DDFD9C" w14:textId="0C39BEEB" w:rsidR="00635FD6" w:rsidRDefault="00635FD6" w:rsidP="00683212">
      <w:pPr>
        <w:pStyle w:val="ListParagraph"/>
        <w:numPr>
          <w:ilvl w:val="0"/>
          <w:numId w:val="39"/>
        </w:numPr>
        <w:jc w:val="both"/>
        <w:rPr>
          <w:lang w:val="en-GB"/>
        </w:rPr>
      </w:pPr>
      <w:r>
        <w:rPr>
          <w:lang w:val="en-GB"/>
        </w:rPr>
        <w:t>An explanation of how the complaint has been considered</w:t>
      </w:r>
    </w:p>
    <w:p w14:paraId="5FF5B0C8" w14:textId="7A063C5D" w:rsidR="00635FD6" w:rsidRDefault="00635FD6" w:rsidP="00683212">
      <w:pPr>
        <w:pStyle w:val="ListParagraph"/>
        <w:numPr>
          <w:ilvl w:val="0"/>
          <w:numId w:val="30"/>
        </w:numPr>
        <w:jc w:val="both"/>
        <w:rPr>
          <w:lang w:val="en-GB"/>
        </w:rPr>
      </w:pPr>
      <w:r>
        <w:rPr>
          <w:lang w:val="en-GB"/>
        </w:rPr>
        <w:t>An explanation based on facts</w:t>
      </w:r>
    </w:p>
    <w:p w14:paraId="5C46B924" w14:textId="2468B5D4" w:rsidR="00635FD6" w:rsidRDefault="00635FD6" w:rsidP="00683212">
      <w:pPr>
        <w:pStyle w:val="ListParagraph"/>
        <w:numPr>
          <w:ilvl w:val="0"/>
          <w:numId w:val="30"/>
        </w:numPr>
        <w:jc w:val="both"/>
        <w:rPr>
          <w:lang w:val="en-GB"/>
        </w:rPr>
      </w:pPr>
      <w:r>
        <w:rPr>
          <w:lang w:val="en-GB"/>
        </w:rPr>
        <w:t>Whether the complaint in full or in part is upheld</w:t>
      </w:r>
    </w:p>
    <w:p w14:paraId="601456B6" w14:textId="79B6DF89" w:rsidR="00635FD6" w:rsidRDefault="00635FD6" w:rsidP="00683212">
      <w:pPr>
        <w:pStyle w:val="ListParagraph"/>
        <w:numPr>
          <w:ilvl w:val="0"/>
          <w:numId w:val="30"/>
        </w:numPr>
        <w:jc w:val="both"/>
        <w:rPr>
          <w:lang w:val="en-GB"/>
        </w:rPr>
      </w:pPr>
      <w:r>
        <w:rPr>
          <w:lang w:val="en-GB"/>
        </w:rPr>
        <w:t>The conclusions reached in relation to the complaint including any remedial action that the organisation considered to be appropriate</w:t>
      </w:r>
    </w:p>
    <w:p w14:paraId="654EBC71" w14:textId="77777777" w:rsidR="002F6989" w:rsidRDefault="002F6989" w:rsidP="002F6989">
      <w:pPr>
        <w:pStyle w:val="ListParagraph"/>
        <w:numPr>
          <w:ilvl w:val="0"/>
          <w:numId w:val="30"/>
        </w:numPr>
        <w:jc w:val="both"/>
        <w:rPr>
          <w:lang w:val="en-GB"/>
        </w:rPr>
      </w:pPr>
      <w:r>
        <w:rPr>
          <w:lang w:val="en-GB"/>
        </w:rPr>
        <w:t>An apology if appropriate</w:t>
      </w:r>
    </w:p>
    <w:p w14:paraId="2857571E" w14:textId="25343BAF" w:rsidR="00635FD6" w:rsidRDefault="00635FD6" w:rsidP="00683212">
      <w:pPr>
        <w:pStyle w:val="ListParagraph"/>
        <w:numPr>
          <w:ilvl w:val="0"/>
          <w:numId w:val="30"/>
        </w:numPr>
        <w:jc w:val="both"/>
        <w:rPr>
          <w:lang w:val="en-GB"/>
        </w:rPr>
      </w:pPr>
      <w:r>
        <w:rPr>
          <w:lang w:val="en-GB"/>
        </w:rPr>
        <w:t xml:space="preserve">Confirmation that the organisation is satisfied any action has been or </w:t>
      </w:r>
      <w:r w:rsidR="007313E8">
        <w:rPr>
          <w:lang w:val="en-GB"/>
        </w:rPr>
        <w:t>will</w:t>
      </w:r>
      <w:r>
        <w:rPr>
          <w:lang w:val="en-GB"/>
        </w:rPr>
        <w:t xml:space="preserve"> be actioned</w:t>
      </w:r>
    </w:p>
    <w:p w14:paraId="46287BA1" w14:textId="12C4ADF5" w:rsidR="00635FD6" w:rsidRDefault="00635FD6" w:rsidP="00683212">
      <w:pPr>
        <w:pStyle w:val="ListParagraph"/>
        <w:numPr>
          <w:ilvl w:val="0"/>
          <w:numId w:val="30"/>
        </w:numPr>
        <w:jc w:val="both"/>
        <w:rPr>
          <w:lang w:val="en-GB"/>
        </w:rPr>
      </w:pPr>
      <w:r>
        <w:rPr>
          <w:lang w:val="en-GB"/>
        </w:rPr>
        <w:t xml:space="preserve">Information and contact details of the </w:t>
      </w:r>
      <w:r w:rsidR="00926291">
        <w:rPr>
          <w:lang w:val="en-GB"/>
        </w:rPr>
        <w:t xml:space="preserve">person </w:t>
      </w:r>
      <w:r w:rsidR="001E239F">
        <w:rPr>
          <w:lang w:val="en-GB"/>
        </w:rPr>
        <w:t xml:space="preserve">responsible for </w:t>
      </w:r>
      <w:r w:rsidR="00926291">
        <w:rPr>
          <w:lang w:val="en-GB"/>
        </w:rPr>
        <w:t xml:space="preserve">the next stage of the process, if the complainant is not satisfied with the response. </w:t>
      </w:r>
    </w:p>
    <w:p w14:paraId="65B74955" w14:textId="75EB8CA5" w:rsidR="00926291" w:rsidRDefault="00926291" w:rsidP="00683212">
      <w:pPr>
        <w:ind w:left="1140"/>
        <w:jc w:val="both"/>
        <w:rPr>
          <w:lang w:val="en-GB"/>
        </w:rPr>
      </w:pPr>
      <w:r w:rsidRPr="00926291">
        <w:rPr>
          <w:lang w:val="en-GB"/>
        </w:rPr>
        <w:t>If at any stage during the complaint process</w:t>
      </w:r>
      <w:r w:rsidR="001E4DA7">
        <w:rPr>
          <w:lang w:val="en-GB"/>
        </w:rPr>
        <w:t xml:space="preserve"> the complainant or their representative decides they would like to withdraw the complaint this request can be made either verbally or in writing.  The withdrawal of a complaint will be </w:t>
      </w:r>
      <w:r w:rsidR="007313E8">
        <w:rPr>
          <w:lang w:val="en-GB"/>
        </w:rPr>
        <w:t>acknowledged</w:t>
      </w:r>
      <w:r w:rsidR="001E4DA7">
        <w:rPr>
          <w:lang w:val="en-GB"/>
        </w:rPr>
        <w:t xml:space="preserve"> in writing. </w:t>
      </w:r>
    </w:p>
    <w:p w14:paraId="7552F04B" w14:textId="7A696D59" w:rsidR="005D23C0" w:rsidRDefault="005D23C0" w:rsidP="00683212">
      <w:pPr>
        <w:pStyle w:val="Heading3"/>
        <w:jc w:val="both"/>
        <w:rPr>
          <w:i/>
          <w:lang w:val="en-GB"/>
        </w:rPr>
      </w:pPr>
      <w:bookmarkStart w:id="16" w:name="_Toc222817794"/>
      <w:r w:rsidRPr="005D23C0">
        <w:rPr>
          <w:i/>
          <w:lang w:val="en-GB"/>
        </w:rPr>
        <w:t>Stage 2</w:t>
      </w:r>
      <w:r w:rsidR="00A113D5">
        <w:rPr>
          <w:i/>
          <w:lang w:val="en-GB"/>
        </w:rPr>
        <w:t xml:space="preserve"> - Appeal</w:t>
      </w:r>
      <w:bookmarkEnd w:id="16"/>
    </w:p>
    <w:p w14:paraId="34FD3C42" w14:textId="4FB108D4" w:rsidR="005D23C0" w:rsidRDefault="00270915" w:rsidP="00683212">
      <w:pPr>
        <w:ind w:left="1140"/>
        <w:jc w:val="both"/>
        <w:rPr>
          <w:lang w:val="en-GB"/>
        </w:rPr>
      </w:pPr>
      <w:r>
        <w:rPr>
          <w:lang w:val="en-GB"/>
        </w:rPr>
        <w:t xml:space="preserve">If </w:t>
      </w:r>
      <w:r w:rsidR="00B41586">
        <w:rPr>
          <w:lang w:val="en-GB"/>
        </w:rPr>
        <w:t xml:space="preserve">a service user is not </w:t>
      </w:r>
      <w:r>
        <w:rPr>
          <w:lang w:val="en-GB"/>
        </w:rPr>
        <w:t xml:space="preserve">satisfied with the outcome of Stage 1, </w:t>
      </w:r>
      <w:r w:rsidR="00B41586">
        <w:rPr>
          <w:lang w:val="en-GB"/>
        </w:rPr>
        <w:t>they should</w:t>
      </w:r>
      <w:r>
        <w:rPr>
          <w:lang w:val="en-GB"/>
        </w:rPr>
        <w:t xml:space="preserve"> write to </w:t>
      </w:r>
      <w:r w:rsidR="002F6989">
        <w:rPr>
          <w:lang w:val="en-GB"/>
        </w:rPr>
        <w:t>DRCC</w:t>
      </w:r>
      <w:r w:rsidR="001E239F">
        <w:rPr>
          <w:lang w:val="en-GB"/>
        </w:rPr>
        <w:t xml:space="preserve"> </w:t>
      </w:r>
      <w:r>
        <w:rPr>
          <w:lang w:val="en-GB"/>
        </w:rPr>
        <w:t xml:space="preserve">to tell us why </w:t>
      </w:r>
      <w:r w:rsidR="00B41586">
        <w:rPr>
          <w:lang w:val="en-GB"/>
        </w:rPr>
        <w:t xml:space="preserve">they are dissatisfied with the outcome </w:t>
      </w:r>
      <w:r>
        <w:rPr>
          <w:lang w:val="en-GB"/>
        </w:rPr>
        <w:t xml:space="preserve">within 14 days of </w:t>
      </w:r>
      <w:r w:rsidR="00B41586">
        <w:rPr>
          <w:lang w:val="en-GB"/>
        </w:rPr>
        <w:t>receiving the</w:t>
      </w:r>
      <w:r>
        <w:rPr>
          <w:lang w:val="en-GB"/>
        </w:rPr>
        <w:t xml:space="preserve"> written notification </w:t>
      </w:r>
      <w:r w:rsidR="00B404CF">
        <w:rPr>
          <w:lang w:val="en-GB"/>
        </w:rPr>
        <w:t xml:space="preserve">of the </w:t>
      </w:r>
      <w:r>
        <w:rPr>
          <w:lang w:val="en-GB"/>
        </w:rPr>
        <w:t xml:space="preserve">Stage 1 outcome.  </w:t>
      </w:r>
    </w:p>
    <w:p w14:paraId="33785113" w14:textId="00ED3AF9" w:rsidR="00270915" w:rsidRDefault="00270915" w:rsidP="00683212">
      <w:pPr>
        <w:ind w:left="1140"/>
        <w:jc w:val="both"/>
        <w:rPr>
          <w:lang w:val="en-GB"/>
        </w:rPr>
      </w:pPr>
      <w:r>
        <w:rPr>
          <w:lang w:val="en-GB"/>
        </w:rPr>
        <w:t xml:space="preserve">A relevant independent staff member will be assigned to </w:t>
      </w:r>
      <w:r w:rsidR="00B404CF">
        <w:rPr>
          <w:lang w:val="en-GB"/>
        </w:rPr>
        <w:t xml:space="preserve">hear </w:t>
      </w:r>
      <w:r>
        <w:rPr>
          <w:lang w:val="en-GB"/>
        </w:rPr>
        <w:t xml:space="preserve">the appeal.  This will initially involve considering reasons for the appeal and to decide if </w:t>
      </w:r>
      <w:r w:rsidR="00B404CF">
        <w:rPr>
          <w:lang w:val="en-GB"/>
        </w:rPr>
        <w:t xml:space="preserve">a </w:t>
      </w:r>
      <w:r>
        <w:rPr>
          <w:lang w:val="en-GB"/>
        </w:rPr>
        <w:t>further review is required.</w:t>
      </w:r>
    </w:p>
    <w:p w14:paraId="34DBA2A7" w14:textId="626DEEB4" w:rsidR="00270915" w:rsidRDefault="00270915" w:rsidP="00683212">
      <w:pPr>
        <w:ind w:left="1140"/>
        <w:jc w:val="both"/>
        <w:rPr>
          <w:lang w:val="en-GB"/>
        </w:rPr>
      </w:pPr>
      <w:r>
        <w:rPr>
          <w:lang w:val="en-GB"/>
        </w:rPr>
        <w:t xml:space="preserve">If </w:t>
      </w:r>
      <w:r w:rsidR="00B404CF">
        <w:rPr>
          <w:lang w:val="en-GB"/>
        </w:rPr>
        <w:t xml:space="preserve">a </w:t>
      </w:r>
      <w:r>
        <w:rPr>
          <w:lang w:val="en-GB"/>
        </w:rPr>
        <w:t xml:space="preserve">further review (known as an ‘investigation’) is required, an investigating officer will be appointed.  </w:t>
      </w:r>
      <w:r w:rsidR="00B41586">
        <w:rPr>
          <w:lang w:val="en-GB"/>
        </w:rPr>
        <w:t>DRCC</w:t>
      </w:r>
      <w:r>
        <w:rPr>
          <w:lang w:val="en-GB"/>
        </w:rPr>
        <w:t xml:space="preserve"> aim</w:t>
      </w:r>
      <w:r w:rsidR="00B41586">
        <w:rPr>
          <w:lang w:val="en-GB"/>
        </w:rPr>
        <w:t>s</w:t>
      </w:r>
      <w:r>
        <w:rPr>
          <w:lang w:val="en-GB"/>
        </w:rPr>
        <w:t xml:space="preserve"> to complete the investigation as quickly as possible.  </w:t>
      </w:r>
      <w:r w:rsidR="00B41586">
        <w:rPr>
          <w:lang w:val="en-GB"/>
        </w:rPr>
        <w:t xml:space="preserve">The complainant will be kept </w:t>
      </w:r>
      <w:r>
        <w:rPr>
          <w:lang w:val="en-GB"/>
        </w:rPr>
        <w:t xml:space="preserve">informed as </w:t>
      </w:r>
      <w:r w:rsidR="00B41586">
        <w:rPr>
          <w:lang w:val="en-GB"/>
        </w:rPr>
        <w:t xml:space="preserve">the </w:t>
      </w:r>
      <w:r>
        <w:rPr>
          <w:lang w:val="en-GB"/>
        </w:rPr>
        <w:t xml:space="preserve">investigation progresses and </w:t>
      </w:r>
      <w:r w:rsidR="002F43D0">
        <w:rPr>
          <w:lang w:val="en-GB"/>
        </w:rPr>
        <w:t xml:space="preserve">will </w:t>
      </w:r>
      <w:r w:rsidR="00B404CF">
        <w:rPr>
          <w:lang w:val="en-GB"/>
        </w:rPr>
        <w:t xml:space="preserve">be </w:t>
      </w:r>
      <w:r w:rsidR="002F43D0">
        <w:rPr>
          <w:lang w:val="en-GB"/>
        </w:rPr>
        <w:t>give</w:t>
      </w:r>
      <w:r w:rsidR="00B404CF">
        <w:rPr>
          <w:lang w:val="en-GB"/>
        </w:rPr>
        <w:t>n</w:t>
      </w:r>
      <w:r w:rsidR="002F43D0">
        <w:rPr>
          <w:lang w:val="en-GB"/>
        </w:rPr>
        <w:t xml:space="preserve"> an estimation of the remaining timeline.</w:t>
      </w:r>
    </w:p>
    <w:p w14:paraId="0283FFC0" w14:textId="739FC74E" w:rsidR="00270915" w:rsidRDefault="002F43D0" w:rsidP="00683212">
      <w:pPr>
        <w:ind w:left="1140"/>
        <w:jc w:val="both"/>
        <w:rPr>
          <w:lang w:val="en-GB"/>
        </w:rPr>
      </w:pPr>
      <w:r>
        <w:rPr>
          <w:lang w:val="en-GB"/>
        </w:rPr>
        <w:t xml:space="preserve">A </w:t>
      </w:r>
      <w:r w:rsidR="00270915">
        <w:rPr>
          <w:lang w:val="en-GB"/>
        </w:rPr>
        <w:t xml:space="preserve">decision in relation to the appeal, </w:t>
      </w:r>
      <w:r>
        <w:rPr>
          <w:lang w:val="en-GB"/>
        </w:rPr>
        <w:t xml:space="preserve">will be communicated in writing to the complainant, </w:t>
      </w:r>
      <w:r w:rsidR="00270915">
        <w:rPr>
          <w:lang w:val="en-GB"/>
        </w:rPr>
        <w:t>including any finding</w:t>
      </w:r>
      <w:r w:rsidR="00B404CF">
        <w:rPr>
          <w:lang w:val="en-GB"/>
        </w:rPr>
        <w:t>s</w:t>
      </w:r>
      <w:r w:rsidR="00270915">
        <w:rPr>
          <w:lang w:val="en-GB"/>
        </w:rPr>
        <w:t xml:space="preserve"> and conclusions which lead to the decision. </w:t>
      </w:r>
    </w:p>
    <w:p w14:paraId="383511D7" w14:textId="60BF2FD2" w:rsidR="005333BD" w:rsidRDefault="005333BD" w:rsidP="00683212">
      <w:pPr>
        <w:ind w:left="1140"/>
        <w:jc w:val="both"/>
        <w:rPr>
          <w:lang w:val="en-GB"/>
        </w:rPr>
      </w:pPr>
      <w:r>
        <w:rPr>
          <w:lang w:val="en-GB"/>
        </w:rPr>
        <w:lastRenderedPageBreak/>
        <w:t>If the complainant is still not happy, then the case may be escalated to Stage 3, detailed below and the complainant should be informed that this is the case.</w:t>
      </w:r>
    </w:p>
    <w:p w14:paraId="46E6F5F3" w14:textId="69EA35B3" w:rsidR="005333BD" w:rsidRDefault="005333BD" w:rsidP="00683212">
      <w:pPr>
        <w:pStyle w:val="Heading3"/>
        <w:jc w:val="both"/>
        <w:rPr>
          <w:i/>
          <w:lang w:val="en-GB"/>
        </w:rPr>
      </w:pPr>
      <w:bookmarkStart w:id="17" w:name="_Toc222817795"/>
      <w:r w:rsidRPr="005333BD">
        <w:rPr>
          <w:i/>
          <w:lang w:val="en-GB"/>
        </w:rPr>
        <w:t>Stage 3</w:t>
      </w:r>
      <w:r w:rsidR="00A113D5">
        <w:rPr>
          <w:i/>
          <w:lang w:val="en-GB"/>
        </w:rPr>
        <w:t xml:space="preserve"> – Final Appeal</w:t>
      </w:r>
      <w:bookmarkEnd w:id="17"/>
    </w:p>
    <w:p w14:paraId="0D906DE4" w14:textId="4C082BC2" w:rsidR="002D72EF" w:rsidRDefault="002D72EF" w:rsidP="00683212">
      <w:pPr>
        <w:ind w:left="1140"/>
        <w:jc w:val="both"/>
        <w:rPr>
          <w:lang w:val="en-GB"/>
        </w:rPr>
      </w:pPr>
      <w:r>
        <w:rPr>
          <w:lang w:val="en-GB"/>
        </w:rPr>
        <w:t xml:space="preserve">If </w:t>
      </w:r>
      <w:r w:rsidR="002F43D0">
        <w:rPr>
          <w:lang w:val="en-GB"/>
        </w:rPr>
        <w:t xml:space="preserve">the complainant </w:t>
      </w:r>
      <w:r w:rsidR="00CB1AED">
        <w:rPr>
          <w:lang w:val="en-GB"/>
        </w:rPr>
        <w:t>remains</w:t>
      </w:r>
      <w:r>
        <w:rPr>
          <w:lang w:val="en-GB"/>
        </w:rPr>
        <w:t xml:space="preserve"> dissatisfied following Stage 2</w:t>
      </w:r>
      <w:r w:rsidR="00A16D32">
        <w:rPr>
          <w:lang w:val="en-GB"/>
        </w:rPr>
        <w:t xml:space="preserve"> of the</w:t>
      </w:r>
      <w:r>
        <w:rPr>
          <w:lang w:val="en-GB"/>
        </w:rPr>
        <w:t xml:space="preserve"> investigation, </w:t>
      </w:r>
      <w:r w:rsidR="002F43D0">
        <w:rPr>
          <w:lang w:val="en-GB"/>
        </w:rPr>
        <w:t xml:space="preserve">they should communicate, </w:t>
      </w:r>
      <w:r>
        <w:rPr>
          <w:lang w:val="en-GB"/>
        </w:rPr>
        <w:t>in writing</w:t>
      </w:r>
      <w:r w:rsidR="002F43D0">
        <w:rPr>
          <w:lang w:val="en-GB"/>
        </w:rPr>
        <w:t xml:space="preserve">, the reason for their dissatisfaction </w:t>
      </w:r>
      <w:r>
        <w:rPr>
          <w:lang w:val="en-GB"/>
        </w:rPr>
        <w:t xml:space="preserve">within 14 days of receiving the written Stage 2 decision notification.  </w:t>
      </w:r>
      <w:r w:rsidR="002F43D0">
        <w:rPr>
          <w:lang w:val="en-GB"/>
        </w:rPr>
        <w:t xml:space="preserve">A </w:t>
      </w:r>
      <w:r>
        <w:rPr>
          <w:lang w:val="en-GB"/>
        </w:rPr>
        <w:t xml:space="preserve">senior manager </w:t>
      </w:r>
      <w:r w:rsidR="002F43D0">
        <w:rPr>
          <w:lang w:val="en-GB"/>
        </w:rPr>
        <w:t xml:space="preserve">will be appointed </w:t>
      </w:r>
      <w:r>
        <w:rPr>
          <w:lang w:val="en-GB"/>
        </w:rPr>
        <w:t xml:space="preserve">to consider </w:t>
      </w:r>
      <w:r w:rsidR="002F43D0">
        <w:rPr>
          <w:lang w:val="en-GB"/>
        </w:rPr>
        <w:t xml:space="preserve">the </w:t>
      </w:r>
      <w:r>
        <w:rPr>
          <w:lang w:val="en-GB"/>
        </w:rPr>
        <w:t>appeal as quickly as possible.</w:t>
      </w:r>
    </w:p>
    <w:p w14:paraId="1A88E02B" w14:textId="54067AF8" w:rsidR="002D72EF" w:rsidRDefault="002D72EF" w:rsidP="00683212">
      <w:pPr>
        <w:ind w:left="1140"/>
        <w:jc w:val="both"/>
        <w:rPr>
          <w:lang w:val="en-GB"/>
        </w:rPr>
      </w:pPr>
      <w:r>
        <w:rPr>
          <w:lang w:val="en-GB"/>
        </w:rPr>
        <w:t xml:space="preserve">The final appeal stage will involve both a reconsideration of the original complaint and a review of how DRCC complaints policy and procedure was applied. </w:t>
      </w:r>
    </w:p>
    <w:p w14:paraId="641B3E92" w14:textId="4D366F1D" w:rsidR="002D72EF" w:rsidRDefault="002D72EF" w:rsidP="00683212">
      <w:pPr>
        <w:ind w:left="1140"/>
        <w:jc w:val="both"/>
        <w:rPr>
          <w:lang w:val="en-GB"/>
        </w:rPr>
      </w:pPr>
      <w:r>
        <w:rPr>
          <w:lang w:val="en-GB"/>
        </w:rPr>
        <w:t xml:space="preserve">The outcome of the final appeal will be provided in writing to the complainant.  Stage 3 final appeal decisions are final. </w:t>
      </w:r>
    </w:p>
    <w:p w14:paraId="4B82BEFE" w14:textId="0FAF782A" w:rsidR="00A113D5" w:rsidRPr="00A113D5" w:rsidRDefault="00A113D5" w:rsidP="00683212">
      <w:pPr>
        <w:ind w:left="1140"/>
        <w:jc w:val="both"/>
        <w:rPr>
          <w:i/>
          <w:lang w:val="en-GB"/>
        </w:rPr>
      </w:pPr>
      <w:r w:rsidRPr="00A113D5">
        <w:rPr>
          <w:i/>
          <w:lang w:val="en-GB"/>
        </w:rPr>
        <w:t>Options after appeal</w:t>
      </w:r>
    </w:p>
    <w:p w14:paraId="7D06C292" w14:textId="40DCA891" w:rsidR="00A113D5" w:rsidRDefault="00452857" w:rsidP="00683212">
      <w:pPr>
        <w:ind w:left="1140"/>
        <w:jc w:val="both"/>
        <w:rPr>
          <w:lang w:val="en-GB"/>
        </w:rPr>
      </w:pPr>
      <w:r w:rsidRPr="00917BFC">
        <w:rPr>
          <w:lang w:val="en-GB"/>
        </w:rPr>
        <w:t>If</w:t>
      </w:r>
      <w:r w:rsidR="002F43D0">
        <w:rPr>
          <w:lang w:val="en-GB"/>
        </w:rPr>
        <w:t xml:space="preserve"> a service user is still dissatisfied with the outcome</w:t>
      </w:r>
      <w:r w:rsidR="00917BFC" w:rsidRPr="00917BFC">
        <w:rPr>
          <w:lang w:val="en-GB"/>
        </w:rPr>
        <w:t xml:space="preserve">, </w:t>
      </w:r>
      <w:r w:rsidR="002F43D0">
        <w:rPr>
          <w:lang w:val="en-GB"/>
        </w:rPr>
        <w:t xml:space="preserve"> they</w:t>
      </w:r>
      <w:r w:rsidR="00917BFC" w:rsidRPr="00917BFC">
        <w:rPr>
          <w:lang w:val="en-GB"/>
        </w:rPr>
        <w:t xml:space="preserve"> may contact Cuan at 01-6028357</w:t>
      </w:r>
      <w:r w:rsidR="00917BFC">
        <w:rPr>
          <w:lang w:val="en-GB"/>
        </w:rPr>
        <w:t xml:space="preserve"> or email them on </w:t>
      </w:r>
      <w:hyperlink r:id="rId19" w:history="1">
        <w:r w:rsidR="00917BFC" w:rsidRPr="003D3F5C">
          <w:rPr>
            <w:rStyle w:val="Hyperlink"/>
            <w:lang w:val="en-GB"/>
          </w:rPr>
          <w:t>info@cuanagency.ie</w:t>
        </w:r>
      </w:hyperlink>
      <w:r w:rsidR="00917BFC">
        <w:rPr>
          <w:lang w:val="en-GB"/>
        </w:rPr>
        <w:t xml:space="preserve"> (www.gov.ie/cuan).</w:t>
      </w:r>
    </w:p>
    <w:p w14:paraId="7A97CDC1" w14:textId="7B5AE296" w:rsidR="005333BD" w:rsidRDefault="005333BD" w:rsidP="00C01D83">
      <w:pPr>
        <w:pStyle w:val="Heading1"/>
        <w:numPr>
          <w:ilvl w:val="0"/>
          <w:numId w:val="18"/>
        </w:numPr>
        <w:jc w:val="both"/>
        <w:rPr>
          <w:rFonts w:eastAsia="Times New Roman" w:cstheme="majorHAnsi"/>
          <w:b/>
          <w:color w:val="00508F"/>
          <w:spacing w:val="2"/>
          <w:sz w:val="28"/>
          <w:szCs w:val="28"/>
          <w:lang w:eastAsia="en-IE"/>
        </w:rPr>
      </w:pPr>
      <w:bookmarkStart w:id="18" w:name="_Toc222817796"/>
      <w:bookmarkStart w:id="19" w:name="_Toc211326548"/>
      <w:bookmarkStart w:id="20" w:name="_Toc211330801"/>
      <w:r>
        <w:rPr>
          <w:rFonts w:eastAsia="Times New Roman" w:cstheme="majorHAnsi"/>
          <w:b/>
          <w:color w:val="00508F"/>
          <w:spacing w:val="2"/>
          <w:sz w:val="28"/>
          <w:szCs w:val="28"/>
          <w:lang w:eastAsia="en-IE"/>
        </w:rPr>
        <w:t xml:space="preserve">Monitoring and </w:t>
      </w:r>
      <w:r w:rsidR="00425821">
        <w:rPr>
          <w:rFonts w:eastAsia="Times New Roman" w:cstheme="majorHAnsi"/>
          <w:b/>
          <w:color w:val="00508F"/>
          <w:spacing w:val="2"/>
          <w:sz w:val="28"/>
          <w:szCs w:val="28"/>
          <w:lang w:eastAsia="en-IE"/>
        </w:rPr>
        <w:t>R</w:t>
      </w:r>
      <w:r>
        <w:rPr>
          <w:rFonts w:eastAsia="Times New Roman" w:cstheme="majorHAnsi"/>
          <w:b/>
          <w:color w:val="00508F"/>
          <w:spacing w:val="2"/>
          <w:sz w:val="28"/>
          <w:szCs w:val="28"/>
          <w:lang w:eastAsia="en-IE"/>
        </w:rPr>
        <w:t>eporting</w:t>
      </w:r>
      <w:bookmarkEnd w:id="18"/>
      <w:r w:rsidR="00096D7F">
        <w:rPr>
          <w:rFonts w:eastAsia="Times New Roman" w:cstheme="majorHAnsi"/>
          <w:b/>
          <w:color w:val="00508F"/>
          <w:spacing w:val="2"/>
          <w:sz w:val="28"/>
          <w:szCs w:val="28"/>
          <w:lang w:eastAsia="en-IE"/>
        </w:rPr>
        <w:t xml:space="preserve"> </w:t>
      </w:r>
    </w:p>
    <w:p w14:paraId="064FF8D3" w14:textId="4D4733F5" w:rsidR="00A113D5" w:rsidRDefault="005333BD" w:rsidP="00683212">
      <w:pPr>
        <w:jc w:val="both"/>
        <w:rPr>
          <w:lang w:eastAsia="en-IE"/>
        </w:rPr>
      </w:pPr>
      <w:r>
        <w:rPr>
          <w:lang w:eastAsia="en-IE"/>
        </w:rPr>
        <w:t>A</w:t>
      </w:r>
      <w:r w:rsidR="00A113D5">
        <w:rPr>
          <w:lang w:eastAsia="en-IE"/>
        </w:rPr>
        <w:t xml:space="preserve"> summary of all complaints will be logged and monitored through a central register.  The Board of Directors retain oversight of complaints as part of the charity’s governance.  This will </w:t>
      </w:r>
      <w:r w:rsidR="00820519">
        <w:rPr>
          <w:lang w:eastAsia="en-IE"/>
        </w:rPr>
        <w:t>ensure that DRCC is</w:t>
      </w:r>
      <w:r w:rsidR="00A113D5">
        <w:rPr>
          <w:lang w:eastAsia="en-IE"/>
        </w:rPr>
        <w:t xml:space="preserve"> learning from complaints and making any necessary changes</w:t>
      </w:r>
      <w:r w:rsidR="00820519">
        <w:rPr>
          <w:lang w:eastAsia="en-IE"/>
        </w:rPr>
        <w:t xml:space="preserve"> needed</w:t>
      </w:r>
      <w:r w:rsidR="00A113D5">
        <w:rPr>
          <w:lang w:eastAsia="en-IE"/>
        </w:rPr>
        <w:t xml:space="preserve">. </w:t>
      </w:r>
      <w:r>
        <w:rPr>
          <w:lang w:eastAsia="en-IE"/>
        </w:rPr>
        <w:t xml:space="preserve"> </w:t>
      </w:r>
    </w:p>
    <w:p w14:paraId="4607C2F3" w14:textId="59518227" w:rsidR="005333BD" w:rsidRDefault="005333BD" w:rsidP="00683212">
      <w:pPr>
        <w:pStyle w:val="ListParagraph"/>
        <w:numPr>
          <w:ilvl w:val="0"/>
          <w:numId w:val="38"/>
        </w:numPr>
        <w:jc w:val="both"/>
        <w:rPr>
          <w:lang w:eastAsia="en-IE"/>
        </w:rPr>
      </w:pPr>
      <w:r>
        <w:rPr>
          <w:lang w:eastAsia="en-IE"/>
        </w:rPr>
        <w:t>Numbers of complaints received in a twelve-month period</w:t>
      </w:r>
    </w:p>
    <w:p w14:paraId="15E4AA4E" w14:textId="2A30A9E3" w:rsidR="005333BD" w:rsidRDefault="005333BD" w:rsidP="00683212">
      <w:pPr>
        <w:pStyle w:val="ListParagraph"/>
        <w:numPr>
          <w:ilvl w:val="0"/>
          <w:numId w:val="32"/>
        </w:numPr>
        <w:jc w:val="both"/>
        <w:rPr>
          <w:lang w:eastAsia="en-IE"/>
        </w:rPr>
      </w:pPr>
      <w:r>
        <w:rPr>
          <w:lang w:eastAsia="en-IE"/>
        </w:rPr>
        <w:t>Numbers of complaints received and upheld</w:t>
      </w:r>
    </w:p>
    <w:p w14:paraId="27F235BE" w14:textId="3CC1DB9B" w:rsidR="005333BD" w:rsidRDefault="005333BD" w:rsidP="00683212">
      <w:pPr>
        <w:pStyle w:val="ListParagraph"/>
        <w:numPr>
          <w:ilvl w:val="0"/>
          <w:numId w:val="32"/>
        </w:numPr>
        <w:jc w:val="both"/>
        <w:rPr>
          <w:lang w:eastAsia="en-IE"/>
        </w:rPr>
      </w:pPr>
      <w:r>
        <w:rPr>
          <w:lang w:eastAsia="en-IE"/>
        </w:rPr>
        <w:t>Nature and extent of complaints/key themes that the complaints have raised</w:t>
      </w:r>
    </w:p>
    <w:p w14:paraId="7412A5FE" w14:textId="4542C63A" w:rsidR="00C94F19" w:rsidRDefault="00C94F19" w:rsidP="00683212">
      <w:pPr>
        <w:pStyle w:val="ListParagraph"/>
        <w:numPr>
          <w:ilvl w:val="0"/>
          <w:numId w:val="32"/>
        </w:numPr>
        <w:jc w:val="both"/>
        <w:rPr>
          <w:lang w:eastAsia="en-IE"/>
        </w:rPr>
      </w:pPr>
      <w:r>
        <w:rPr>
          <w:lang w:eastAsia="en-IE"/>
        </w:rPr>
        <w:t>Action taken or being taken, to improve services as a result of the complaints made</w:t>
      </w:r>
    </w:p>
    <w:p w14:paraId="2DBB7311" w14:textId="11E3AEEB" w:rsidR="00C94F19" w:rsidRDefault="00C94F19" w:rsidP="00683212">
      <w:pPr>
        <w:pStyle w:val="ListParagraph"/>
        <w:numPr>
          <w:ilvl w:val="0"/>
          <w:numId w:val="32"/>
        </w:numPr>
        <w:jc w:val="both"/>
        <w:rPr>
          <w:lang w:eastAsia="en-IE"/>
        </w:rPr>
      </w:pPr>
      <w:r>
        <w:rPr>
          <w:lang w:eastAsia="en-IE"/>
        </w:rPr>
        <w:t>Lessons learnt and action taken</w:t>
      </w:r>
    </w:p>
    <w:p w14:paraId="66BA3287" w14:textId="1E428B32" w:rsidR="00C94F19" w:rsidRDefault="00820519" w:rsidP="00236EAE">
      <w:pPr>
        <w:jc w:val="both"/>
        <w:rPr>
          <w:lang w:eastAsia="en-IE"/>
        </w:rPr>
      </w:pPr>
      <w:r>
        <w:rPr>
          <w:lang w:eastAsia="en-IE"/>
        </w:rPr>
        <w:t>I</w:t>
      </w:r>
      <w:r w:rsidR="00FD4628">
        <w:rPr>
          <w:lang w:eastAsia="en-IE"/>
        </w:rPr>
        <w:t>nformation from complaints</w:t>
      </w:r>
      <w:r>
        <w:rPr>
          <w:lang w:eastAsia="en-IE"/>
        </w:rPr>
        <w:t xml:space="preserve"> will be anonymised to ensure confidentiality</w:t>
      </w:r>
      <w:r w:rsidR="00FD4628">
        <w:rPr>
          <w:lang w:eastAsia="en-IE"/>
        </w:rPr>
        <w:t xml:space="preserve">. </w:t>
      </w:r>
      <w:r w:rsidR="00C94F19">
        <w:rPr>
          <w:lang w:eastAsia="en-IE"/>
        </w:rPr>
        <w:t xml:space="preserve">DRCC will always engage with complaints constructively and aim to make necessary improvements or put in place required training in order to prevent similar issues occurring in the future. </w:t>
      </w:r>
    </w:p>
    <w:p w14:paraId="1F79C80E" w14:textId="662040C3" w:rsidR="00C94F19" w:rsidRPr="009159A4" w:rsidRDefault="009159A4" w:rsidP="009159A4">
      <w:pPr>
        <w:pStyle w:val="Heading1"/>
        <w:numPr>
          <w:ilvl w:val="0"/>
          <w:numId w:val="18"/>
        </w:numPr>
        <w:jc w:val="both"/>
        <w:rPr>
          <w:b/>
          <w:sz w:val="28"/>
          <w:szCs w:val="28"/>
          <w:lang w:val="en-GB"/>
        </w:rPr>
      </w:pPr>
      <w:bookmarkStart w:id="21" w:name="_Toc222817797"/>
      <w:r>
        <w:rPr>
          <w:b/>
          <w:sz w:val="28"/>
          <w:szCs w:val="28"/>
          <w:lang w:val="en-GB"/>
        </w:rPr>
        <w:t>Confidentiality</w:t>
      </w:r>
      <w:bookmarkEnd w:id="21"/>
    </w:p>
    <w:p w14:paraId="1F39FCC1" w14:textId="54171883" w:rsidR="002D72EF" w:rsidRDefault="00C94F19" w:rsidP="00236EAE">
      <w:pPr>
        <w:jc w:val="both"/>
        <w:rPr>
          <w:lang w:val="en-GB"/>
        </w:rPr>
      </w:pPr>
      <w:r>
        <w:rPr>
          <w:lang w:val="en-GB"/>
        </w:rPr>
        <w:t>Complaints will be hand</w:t>
      </w:r>
      <w:r w:rsidR="00452857">
        <w:rPr>
          <w:lang w:val="en-GB"/>
        </w:rPr>
        <w:t>l</w:t>
      </w:r>
      <w:r>
        <w:rPr>
          <w:lang w:val="en-GB"/>
        </w:rPr>
        <w:t>ed in the strictest of confidence in accordance with the organisation’s Data Protection</w:t>
      </w:r>
      <w:r w:rsidR="00820519">
        <w:rPr>
          <w:lang w:val="en-GB"/>
        </w:rPr>
        <w:t xml:space="preserve"> &amp; Confidentiality</w:t>
      </w:r>
      <w:r>
        <w:rPr>
          <w:lang w:val="en-GB"/>
        </w:rPr>
        <w:t xml:space="preserve"> Polic</w:t>
      </w:r>
      <w:r w:rsidR="00C506FA">
        <w:rPr>
          <w:lang w:val="en-GB"/>
        </w:rPr>
        <w:t xml:space="preserve">ies </w:t>
      </w:r>
      <w:r>
        <w:rPr>
          <w:lang w:val="en-GB"/>
        </w:rPr>
        <w:t>and will be kept separately to service user records.  Care will be taken</w:t>
      </w:r>
      <w:r w:rsidR="00C506FA">
        <w:rPr>
          <w:lang w:val="en-GB"/>
        </w:rPr>
        <w:t xml:space="preserve"> so</w:t>
      </w:r>
      <w:r>
        <w:rPr>
          <w:lang w:val="en-GB"/>
        </w:rPr>
        <w:t xml:space="preserve"> that information </w:t>
      </w:r>
      <w:r w:rsidR="00C506FA">
        <w:rPr>
          <w:lang w:val="en-GB"/>
        </w:rPr>
        <w:t>will</w:t>
      </w:r>
      <w:r>
        <w:rPr>
          <w:lang w:val="en-GB"/>
        </w:rPr>
        <w:t xml:space="preserve"> only be disclosed to those who have a demonstrable need to have access to it.</w:t>
      </w:r>
    </w:p>
    <w:p w14:paraId="13E36220" w14:textId="415F1A99" w:rsidR="00C94F19" w:rsidRDefault="00C94F19" w:rsidP="00236EAE">
      <w:pPr>
        <w:jc w:val="both"/>
        <w:rPr>
          <w:lang w:val="en-GB"/>
        </w:rPr>
      </w:pPr>
      <w:r>
        <w:rPr>
          <w:lang w:val="en-GB"/>
        </w:rPr>
        <w:t xml:space="preserve">Confidentially will be maintained in such a way that only the investigating officer and employee (s) who are part of the investigation will know the contents of the case.  Any employee(s) disclosing information to others who are not directly involved in the complaint will be dealt with under </w:t>
      </w:r>
      <w:r w:rsidR="00C506FA">
        <w:rPr>
          <w:lang w:val="en-GB"/>
        </w:rPr>
        <w:t xml:space="preserve">the organisation’s </w:t>
      </w:r>
      <w:r>
        <w:rPr>
          <w:lang w:val="en-GB"/>
        </w:rPr>
        <w:t>disciplinary p</w:t>
      </w:r>
      <w:r w:rsidR="00C506FA">
        <w:rPr>
          <w:lang w:val="en-GB"/>
        </w:rPr>
        <w:t>olicy</w:t>
      </w:r>
      <w:r>
        <w:rPr>
          <w:lang w:val="en-GB"/>
        </w:rPr>
        <w:t xml:space="preserve">. </w:t>
      </w:r>
    </w:p>
    <w:p w14:paraId="2EC601C9" w14:textId="34781B78" w:rsidR="002D72EF" w:rsidRPr="00C94F19" w:rsidRDefault="002D72EF" w:rsidP="00236EAE">
      <w:pPr>
        <w:jc w:val="both"/>
        <w:rPr>
          <w:lang w:val="en-GB"/>
        </w:rPr>
      </w:pPr>
      <w:r>
        <w:rPr>
          <w:lang w:val="en-GB"/>
        </w:rPr>
        <w:t xml:space="preserve">After the complaint is resolved, </w:t>
      </w:r>
      <w:r w:rsidR="00820519">
        <w:rPr>
          <w:lang w:val="en-GB"/>
        </w:rPr>
        <w:t>DRCC</w:t>
      </w:r>
      <w:r>
        <w:rPr>
          <w:lang w:val="en-GB"/>
        </w:rPr>
        <w:t xml:space="preserve"> will keep a summary on record, using relevant data protection protocols.  </w:t>
      </w:r>
    </w:p>
    <w:p w14:paraId="330CF1AF" w14:textId="7D59EC9A" w:rsidR="00C01D83" w:rsidRPr="0030221D" w:rsidRDefault="0030221D" w:rsidP="00C01D83">
      <w:pPr>
        <w:pStyle w:val="Heading1"/>
        <w:numPr>
          <w:ilvl w:val="0"/>
          <w:numId w:val="18"/>
        </w:numPr>
        <w:jc w:val="both"/>
        <w:rPr>
          <w:b/>
          <w:sz w:val="28"/>
          <w:szCs w:val="28"/>
          <w:lang w:val="en-GB"/>
        </w:rPr>
      </w:pPr>
      <w:bookmarkStart w:id="22" w:name="_Toc222817798"/>
      <w:bookmarkEnd w:id="19"/>
      <w:bookmarkEnd w:id="20"/>
      <w:r w:rsidRPr="0030221D">
        <w:rPr>
          <w:b/>
          <w:sz w:val="28"/>
          <w:szCs w:val="28"/>
          <w:lang w:val="en-GB"/>
        </w:rPr>
        <w:lastRenderedPageBreak/>
        <w:t>Malicious Complaints</w:t>
      </w:r>
      <w:bookmarkEnd w:id="22"/>
    </w:p>
    <w:p w14:paraId="7DD6DE02" w14:textId="26572B32" w:rsidR="0030221D" w:rsidRPr="0020337A" w:rsidRDefault="0030221D" w:rsidP="00683212">
      <w:pPr>
        <w:jc w:val="both"/>
        <w:rPr>
          <w:rFonts w:cstheme="minorHAnsi"/>
          <w:sz w:val="18"/>
          <w:lang w:val="en-GB"/>
        </w:rPr>
      </w:pPr>
      <w:r w:rsidRPr="0030221D">
        <w:rPr>
          <w:lang w:val="en-GB"/>
        </w:rPr>
        <w:t>DRCC will accept any complaint in good faith.  However, complaints made on the basis of discrim</w:t>
      </w:r>
      <w:r w:rsidR="007313E8">
        <w:rPr>
          <w:lang w:val="en-GB"/>
        </w:rPr>
        <w:t>in</w:t>
      </w:r>
      <w:r w:rsidRPr="0030221D">
        <w:rPr>
          <w:lang w:val="en-GB"/>
        </w:rPr>
        <w:t xml:space="preserve">ation, or malicious or </w:t>
      </w:r>
      <w:r w:rsidRPr="0020337A">
        <w:rPr>
          <w:lang w:val="en-GB"/>
        </w:rPr>
        <w:t>vexatiou</w:t>
      </w:r>
      <w:r w:rsidR="007313E8" w:rsidRPr="0020337A">
        <w:rPr>
          <w:lang w:val="en-GB"/>
        </w:rPr>
        <w:t>s</w:t>
      </w:r>
      <w:r w:rsidRPr="0020337A">
        <w:rPr>
          <w:lang w:val="en-GB"/>
        </w:rPr>
        <w:t xml:space="preserve"> </w:t>
      </w:r>
      <w:r w:rsidR="00452857" w:rsidRPr="0020337A">
        <w:rPr>
          <w:lang w:val="en-GB"/>
        </w:rPr>
        <w:t xml:space="preserve">intent </w:t>
      </w:r>
      <w:r w:rsidRPr="0020337A">
        <w:rPr>
          <w:lang w:val="en-GB"/>
        </w:rPr>
        <w:t>will not be tolerated.</w:t>
      </w:r>
      <w:r w:rsidR="0020337A" w:rsidRPr="0020337A">
        <w:rPr>
          <w:lang w:val="en-GB"/>
        </w:rPr>
        <w:t xml:space="preserve">  Vexatious intent can be defined as </w:t>
      </w:r>
      <w:r w:rsidR="0020337A" w:rsidRPr="0020337A">
        <w:rPr>
          <w:rFonts w:ascii="Arial" w:hAnsi="Arial" w:cs="Arial"/>
          <w:color w:val="000000"/>
          <w:sz w:val="27"/>
          <w:szCs w:val="27"/>
          <w:shd w:val="clear" w:color="auto" w:fill="FFFFFF"/>
        </w:rPr>
        <w:t> </w:t>
      </w:r>
      <w:r w:rsidR="0020337A" w:rsidRPr="0020337A">
        <w:rPr>
          <w:rFonts w:cstheme="minorHAnsi"/>
          <w:color w:val="000000"/>
          <w:szCs w:val="27"/>
          <w:shd w:val="clear" w:color="auto" w:fill="FFFFFF"/>
        </w:rPr>
        <w:t>term that describes an action or behaviour that does not have a sufficient basis and is intended only for causing annoyance or disturbance when objectively evaluated</w:t>
      </w:r>
      <w:r w:rsidR="0020337A">
        <w:rPr>
          <w:rFonts w:cstheme="minorHAnsi"/>
          <w:color w:val="000000"/>
          <w:szCs w:val="27"/>
          <w:shd w:val="clear" w:color="auto" w:fill="FFFFFF"/>
        </w:rPr>
        <w:t>.</w:t>
      </w:r>
    </w:p>
    <w:p w14:paraId="6CE5F8C2" w14:textId="68CD7AC7" w:rsidR="00C01D83" w:rsidRDefault="00472E49" w:rsidP="00683212">
      <w:pPr>
        <w:pStyle w:val="Heading1"/>
        <w:numPr>
          <w:ilvl w:val="0"/>
          <w:numId w:val="18"/>
        </w:numPr>
        <w:jc w:val="both"/>
        <w:rPr>
          <w:b/>
          <w:sz w:val="28"/>
          <w:szCs w:val="28"/>
          <w:lang w:val="en-GB"/>
        </w:rPr>
      </w:pPr>
      <w:bookmarkStart w:id="23" w:name="_Toc222817799"/>
      <w:r w:rsidRPr="00535EE1">
        <w:rPr>
          <w:b/>
          <w:sz w:val="28"/>
          <w:szCs w:val="28"/>
          <w:lang w:val="en-GB"/>
        </w:rPr>
        <w:t>Related Documents/References</w:t>
      </w:r>
      <w:bookmarkEnd w:id="23"/>
      <w:r w:rsidR="00F27EC0" w:rsidRPr="00535EE1">
        <w:rPr>
          <w:b/>
          <w:sz w:val="28"/>
          <w:szCs w:val="28"/>
          <w:lang w:val="en-GB"/>
        </w:rPr>
        <w:t xml:space="preserve"> </w:t>
      </w:r>
    </w:p>
    <w:p w14:paraId="2DEC01A8" w14:textId="4D9475BF" w:rsidR="0030221D" w:rsidRDefault="0030221D" w:rsidP="0020337A">
      <w:pPr>
        <w:spacing w:after="0" w:line="276" w:lineRule="auto"/>
        <w:jc w:val="both"/>
        <w:rPr>
          <w:lang w:val="en-GB"/>
        </w:rPr>
      </w:pPr>
      <w:r>
        <w:rPr>
          <w:lang w:val="en-GB"/>
        </w:rPr>
        <w:t>Privacy Policy</w:t>
      </w:r>
    </w:p>
    <w:p w14:paraId="5375F0A2" w14:textId="400CEE27" w:rsidR="0030221D" w:rsidRDefault="0030221D" w:rsidP="0020337A">
      <w:pPr>
        <w:spacing w:after="0" w:line="276" w:lineRule="auto"/>
        <w:jc w:val="both"/>
        <w:rPr>
          <w:lang w:val="en-GB"/>
        </w:rPr>
      </w:pPr>
      <w:r>
        <w:rPr>
          <w:lang w:val="en-GB"/>
        </w:rPr>
        <w:t>Confidentiality Policy</w:t>
      </w:r>
    </w:p>
    <w:p w14:paraId="4B192E60" w14:textId="640E5A6A" w:rsidR="0030221D" w:rsidRPr="0030221D" w:rsidRDefault="0030221D" w:rsidP="0020337A">
      <w:pPr>
        <w:spacing w:after="0" w:line="276" w:lineRule="auto"/>
        <w:jc w:val="both"/>
        <w:rPr>
          <w:lang w:val="en-GB"/>
        </w:rPr>
      </w:pPr>
      <w:r>
        <w:rPr>
          <w:lang w:val="en-GB"/>
        </w:rPr>
        <w:t>Data Protection Policy</w:t>
      </w:r>
    </w:p>
    <w:p w14:paraId="4F689851" w14:textId="195590B2" w:rsidR="009324CF" w:rsidRDefault="00CB24BA" w:rsidP="00683212">
      <w:pPr>
        <w:pStyle w:val="Heading1"/>
        <w:numPr>
          <w:ilvl w:val="0"/>
          <w:numId w:val="18"/>
        </w:numPr>
        <w:jc w:val="both"/>
        <w:rPr>
          <w:b/>
          <w:sz w:val="28"/>
          <w:szCs w:val="28"/>
          <w:lang w:val="en-GB"/>
        </w:rPr>
      </w:pPr>
      <w:bookmarkStart w:id="24" w:name="_Toc222817800"/>
      <w:r>
        <w:rPr>
          <w:b/>
          <w:sz w:val="28"/>
          <w:szCs w:val="28"/>
          <w:lang w:val="en-GB"/>
        </w:rPr>
        <w:t>Feedback and Continuous Improvement</w:t>
      </w:r>
      <w:bookmarkEnd w:id="24"/>
    </w:p>
    <w:p w14:paraId="791F4434" w14:textId="1835CD63" w:rsidR="009324CF" w:rsidRPr="002F29A3" w:rsidRDefault="009324CF" w:rsidP="00683212">
      <w:pPr>
        <w:jc w:val="both"/>
        <w:rPr>
          <w:lang w:val="en-GB"/>
        </w:rPr>
      </w:pPr>
      <w:r w:rsidRPr="002F29A3">
        <w:rPr>
          <w:lang w:val="en-GB"/>
        </w:rPr>
        <w:t xml:space="preserve">The author of this policy </w:t>
      </w:r>
      <w:r w:rsidR="0030221D">
        <w:rPr>
          <w:lang w:val="en-GB"/>
        </w:rPr>
        <w:t>is</w:t>
      </w:r>
      <w:r w:rsidRPr="002F29A3">
        <w:rPr>
          <w:lang w:val="en-GB"/>
        </w:rPr>
        <w:t xml:space="preserve"> the </w:t>
      </w:r>
      <w:r w:rsidR="0030221D">
        <w:rPr>
          <w:lang w:val="en-GB"/>
        </w:rPr>
        <w:t>Head of Service</w:t>
      </w:r>
      <w:r w:rsidRPr="002F29A3">
        <w:rPr>
          <w:lang w:val="en-GB"/>
        </w:rPr>
        <w:t xml:space="preserve">.  Any feedback or issue arising on implementation of this policy should be communicated to the policy author. They are responsible </w:t>
      </w:r>
      <w:r w:rsidR="002F29A3" w:rsidRPr="002F29A3">
        <w:rPr>
          <w:lang w:val="en-GB"/>
        </w:rPr>
        <w:t>for</w:t>
      </w:r>
      <w:r w:rsidRPr="002F29A3">
        <w:rPr>
          <w:lang w:val="en-GB"/>
        </w:rPr>
        <w:t xml:space="preserve"> ensur</w:t>
      </w:r>
      <w:r w:rsidR="002F29A3" w:rsidRPr="002F29A3">
        <w:rPr>
          <w:lang w:val="en-GB"/>
        </w:rPr>
        <w:t>ing</w:t>
      </w:r>
      <w:r w:rsidRPr="002F29A3">
        <w:rPr>
          <w:lang w:val="en-GB"/>
        </w:rPr>
        <w:t xml:space="preserve"> that the Policy Owner is aware of these comments when reviewing the policy.</w:t>
      </w:r>
    </w:p>
    <w:p w14:paraId="07C397C1" w14:textId="0FC4188E" w:rsidR="00422970" w:rsidRDefault="00422970" w:rsidP="00683212">
      <w:pPr>
        <w:pStyle w:val="Heading1"/>
        <w:numPr>
          <w:ilvl w:val="0"/>
          <w:numId w:val="18"/>
        </w:numPr>
        <w:jc w:val="both"/>
        <w:rPr>
          <w:b/>
          <w:sz w:val="28"/>
          <w:szCs w:val="28"/>
          <w:lang w:val="en-GB"/>
        </w:rPr>
      </w:pPr>
      <w:bookmarkStart w:id="25" w:name="_Toc211330802"/>
      <w:bookmarkStart w:id="26" w:name="_Toc222817801"/>
      <w:r>
        <w:rPr>
          <w:b/>
          <w:sz w:val="28"/>
          <w:szCs w:val="28"/>
          <w:lang w:val="en-GB"/>
        </w:rPr>
        <w:t>Review</w:t>
      </w:r>
      <w:bookmarkEnd w:id="25"/>
      <w:bookmarkEnd w:id="26"/>
    </w:p>
    <w:p w14:paraId="0250BE5A" w14:textId="1893FF90" w:rsidR="00422970" w:rsidRDefault="00422970" w:rsidP="00683212">
      <w:pPr>
        <w:jc w:val="both"/>
        <w:rPr>
          <w:lang w:val="en-GB"/>
        </w:rPr>
      </w:pPr>
      <w:r>
        <w:rPr>
          <w:lang w:val="en-GB"/>
        </w:rPr>
        <w:t xml:space="preserve">This policy and related policies and procedures will be reviewed every three years or earlier if any significant new information, legislative or organisational change warrants an update of this document. </w:t>
      </w:r>
    </w:p>
    <w:p w14:paraId="390DF53E" w14:textId="6D4BDF01" w:rsidR="00CA0C93" w:rsidRPr="00535EE1" w:rsidRDefault="00CA0C93" w:rsidP="00683212">
      <w:pPr>
        <w:pStyle w:val="Heading1"/>
        <w:numPr>
          <w:ilvl w:val="0"/>
          <w:numId w:val="18"/>
        </w:numPr>
        <w:jc w:val="both"/>
        <w:rPr>
          <w:b/>
          <w:sz w:val="28"/>
          <w:szCs w:val="28"/>
          <w:lang w:val="en-GB"/>
        </w:rPr>
      </w:pPr>
      <w:bookmarkStart w:id="27" w:name="_Toc222817802"/>
      <w:r w:rsidRPr="00535EE1">
        <w:rPr>
          <w:b/>
          <w:sz w:val="28"/>
          <w:szCs w:val="28"/>
          <w:lang w:val="en-GB"/>
        </w:rPr>
        <w:t>Appendices</w:t>
      </w:r>
      <w:bookmarkEnd w:id="27"/>
    </w:p>
    <w:p w14:paraId="513782D2" w14:textId="375B8630" w:rsidR="002D72EF" w:rsidRDefault="009324CF" w:rsidP="00683212">
      <w:pPr>
        <w:jc w:val="both"/>
        <w:rPr>
          <w:lang w:val="en-GB"/>
        </w:rPr>
      </w:pPr>
      <w:r>
        <w:rPr>
          <w:lang w:val="en-GB"/>
        </w:rPr>
        <w:t>Appendix 1</w:t>
      </w:r>
      <w:r w:rsidR="0030221D">
        <w:rPr>
          <w:lang w:val="en-GB"/>
        </w:rPr>
        <w:t xml:space="preserve">: </w:t>
      </w:r>
      <w:r w:rsidR="002D72EF">
        <w:rPr>
          <w:lang w:val="en-GB"/>
        </w:rPr>
        <w:t>Complaints process flowchart</w:t>
      </w:r>
    </w:p>
    <w:p w14:paraId="12B713B1" w14:textId="337CC177" w:rsidR="009324CF" w:rsidRDefault="002D72EF" w:rsidP="00683212">
      <w:pPr>
        <w:jc w:val="both"/>
        <w:rPr>
          <w:lang w:val="en-GB"/>
        </w:rPr>
      </w:pPr>
      <w:r>
        <w:rPr>
          <w:lang w:val="en-GB"/>
        </w:rPr>
        <w:t xml:space="preserve">Appendix 2: </w:t>
      </w:r>
      <w:r w:rsidR="0030221D">
        <w:rPr>
          <w:lang w:val="en-GB"/>
        </w:rPr>
        <w:t>Complaint Form</w:t>
      </w:r>
    </w:p>
    <w:p w14:paraId="24B79776" w14:textId="14F8E449" w:rsidR="009324CF" w:rsidRDefault="009324CF" w:rsidP="00683212">
      <w:pPr>
        <w:jc w:val="both"/>
        <w:rPr>
          <w:lang w:val="en-GB"/>
        </w:rPr>
      </w:pPr>
      <w:r>
        <w:rPr>
          <w:lang w:val="en-GB"/>
        </w:rPr>
        <w:t xml:space="preserve">Appendix </w:t>
      </w:r>
      <w:r w:rsidR="002D72EF">
        <w:rPr>
          <w:lang w:val="en-GB"/>
        </w:rPr>
        <w:t>3</w:t>
      </w:r>
      <w:r w:rsidR="00F02643">
        <w:rPr>
          <w:lang w:val="en-GB"/>
        </w:rPr>
        <w:t xml:space="preserve">: Investigating Employees and </w:t>
      </w:r>
      <w:r w:rsidR="007313E8">
        <w:rPr>
          <w:lang w:val="en-GB"/>
        </w:rPr>
        <w:t>Responsibilities</w:t>
      </w:r>
    </w:p>
    <w:p w14:paraId="6A1EB195" w14:textId="368F8935" w:rsidR="00B3235D" w:rsidRDefault="00B3235D" w:rsidP="00683212">
      <w:pPr>
        <w:jc w:val="both"/>
        <w:rPr>
          <w:lang w:val="en-GB"/>
        </w:rPr>
      </w:pPr>
    </w:p>
    <w:p w14:paraId="3B8F7532" w14:textId="098FC8D2" w:rsidR="00B3235D" w:rsidRDefault="00B3235D" w:rsidP="00683212">
      <w:pPr>
        <w:jc w:val="both"/>
        <w:rPr>
          <w:lang w:val="en-GB"/>
        </w:rPr>
      </w:pPr>
    </w:p>
    <w:p w14:paraId="6C17E8F8" w14:textId="6C515346" w:rsidR="00B3235D" w:rsidRDefault="00B3235D" w:rsidP="00683212">
      <w:pPr>
        <w:jc w:val="both"/>
        <w:rPr>
          <w:lang w:val="en-GB"/>
        </w:rPr>
      </w:pPr>
    </w:p>
    <w:p w14:paraId="6D027384" w14:textId="01404AE5" w:rsidR="00B3235D" w:rsidRPr="00DD1E3C" w:rsidRDefault="009159A4" w:rsidP="00DD1E3C">
      <w:pPr>
        <w:pStyle w:val="Heading1"/>
        <w:rPr>
          <w:b/>
          <w:sz w:val="28"/>
          <w:szCs w:val="28"/>
          <w:lang w:val="en-GB"/>
        </w:rPr>
      </w:pPr>
      <w:bookmarkStart w:id="28" w:name="_Toc222817803"/>
      <w:r>
        <w:rPr>
          <w:b/>
          <w:sz w:val="28"/>
          <w:szCs w:val="28"/>
          <w:lang w:val="en-GB"/>
        </w:rPr>
        <w:lastRenderedPageBreak/>
        <w:t>Appen</w:t>
      </w:r>
      <w:r w:rsidR="009B626C" w:rsidRPr="00DD1E3C">
        <w:rPr>
          <w:b/>
          <w:sz w:val="28"/>
          <w:szCs w:val="28"/>
          <w:lang w:val="en-GB"/>
        </w:rPr>
        <w:t xml:space="preserve">dix 1: </w:t>
      </w:r>
      <w:r w:rsidR="00BE5F35" w:rsidRPr="00DD1E3C">
        <w:rPr>
          <w:b/>
          <w:sz w:val="28"/>
          <w:szCs w:val="28"/>
          <w:lang w:val="en-GB"/>
        </w:rPr>
        <w:t xml:space="preserve">Formal </w:t>
      </w:r>
      <w:r w:rsidR="009B626C" w:rsidRPr="00DD1E3C">
        <w:rPr>
          <w:b/>
          <w:sz w:val="28"/>
          <w:szCs w:val="28"/>
          <w:lang w:val="en-GB"/>
        </w:rPr>
        <w:t>Complaints process flowchart</w:t>
      </w:r>
      <w:bookmarkEnd w:id="28"/>
    </w:p>
    <w:p w14:paraId="25F18A84" w14:textId="0AE9167C" w:rsidR="00DD1E3C" w:rsidRDefault="00E77A20" w:rsidP="00DD1E3C">
      <w:pPr>
        <w:jc w:val="both"/>
        <w:rPr>
          <w:rFonts w:ascii="Quatro Medium" w:hAnsi="Quatro Medium"/>
          <w:sz w:val="28"/>
          <w:szCs w:val="28"/>
        </w:rPr>
      </w:pPr>
      <w:r>
        <w:rPr>
          <w:noProof/>
          <w:lang w:val="en-GB"/>
        </w:rPr>
        <w:drawing>
          <wp:inline distT="0" distB="0" distL="0" distR="0" wp14:anchorId="5F0AB7B5" wp14:editId="68894D72">
            <wp:extent cx="5746750" cy="8121650"/>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BBB97F5" w14:textId="72031CF4" w:rsidR="00B3235D" w:rsidRPr="00DB59EF" w:rsidRDefault="00DD1E3C" w:rsidP="00DD1E3C">
      <w:pPr>
        <w:pStyle w:val="Heading1"/>
        <w:rPr>
          <w:rFonts w:cstheme="majorHAnsi"/>
          <w:b/>
          <w:sz w:val="28"/>
          <w:szCs w:val="28"/>
        </w:rPr>
      </w:pPr>
      <w:bookmarkStart w:id="29" w:name="_Toc222817804"/>
      <w:r w:rsidRPr="00DB59EF">
        <w:rPr>
          <w:rFonts w:cstheme="majorHAnsi"/>
          <w:b/>
          <w:sz w:val="28"/>
          <w:szCs w:val="28"/>
        </w:rPr>
        <w:lastRenderedPageBreak/>
        <w:t>Appendix 2:  Dub</w:t>
      </w:r>
      <w:r w:rsidR="00B3235D" w:rsidRPr="00DB59EF">
        <w:rPr>
          <w:rFonts w:cstheme="majorHAnsi"/>
          <w:b/>
          <w:sz w:val="28"/>
          <w:szCs w:val="28"/>
        </w:rPr>
        <w:t>lin Rape Crisis Complaint Form</w:t>
      </w:r>
      <w:bookmarkEnd w:id="29"/>
    </w:p>
    <w:p w14:paraId="06C1555E" w14:textId="64CDA36F" w:rsidR="00B3235D" w:rsidRDefault="00B3235D" w:rsidP="00B3235D">
      <w:pPr>
        <w:rPr>
          <w:rFonts w:ascii="Quatro Light" w:eastAsia="Quatro Light" w:hAnsi="Quatro Light" w:cs="Quatro Light"/>
          <w:sz w:val="20"/>
          <w:szCs w:val="20"/>
        </w:rPr>
      </w:pPr>
      <w:r w:rsidRPr="2C21ABCD">
        <w:rPr>
          <w:rFonts w:ascii="Quatro Light" w:eastAsia="Quatro Light" w:hAnsi="Quatro Light" w:cs="Quatro Light"/>
          <w:sz w:val="20"/>
          <w:szCs w:val="20"/>
        </w:rPr>
        <w:t xml:space="preserve">This form is to be completed for all complaints received whether by letter, email, </w:t>
      </w:r>
      <w:r>
        <w:rPr>
          <w:rFonts w:ascii="Quatro Light" w:eastAsia="Quatro Light" w:hAnsi="Quatro Light" w:cs="Quatro Light"/>
          <w:sz w:val="20"/>
          <w:szCs w:val="20"/>
        </w:rPr>
        <w:t>mail</w:t>
      </w:r>
      <w:r w:rsidRPr="2C21ABCD">
        <w:rPr>
          <w:rFonts w:ascii="Quatro Light" w:eastAsia="Quatro Light" w:hAnsi="Quatro Light" w:cs="Quatro Light"/>
          <w:sz w:val="20"/>
          <w:szCs w:val="20"/>
        </w:rPr>
        <w:t>, in-person or by telephone.  Please attach copies of any written/email correspondence to this form when complete and send it to the</w:t>
      </w:r>
      <w:r w:rsidR="00452857">
        <w:rPr>
          <w:rFonts w:ascii="Quatro Light" w:eastAsia="Quatro Light" w:hAnsi="Quatro Light" w:cs="Quatro Light"/>
          <w:sz w:val="20"/>
          <w:szCs w:val="20"/>
        </w:rPr>
        <w:t xml:space="preserve"> </w:t>
      </w:r>
      <w:r w:rsidR="00452857" w:rsidRPr="00FB0E4F">
        <w:rPr>
          <w:rFonts w:ascii="Quatro Light" w:eastAsia="Quatro Light" w:hAnsi="Quatro Light" w:cs="Quatro Light"/>
          <w:sz w:val="20"/>
          <w:szCs w:val="20"/>
        </w:rPr>
        <w:t xml:space="preserve">following </w:t>
      </w:r>
      <w:r w:rsidR="00686E22" w:rsidRPr="00FB0E4F">
        <w:rPr>
          <w:rFonts w:ascii="Quatro Light" w:eastAsia="Quatro Light" w:hAnsi="Quatro Light" w:cs="Quatro Light"/>
          <w:sz w:val="20"/>
          <w:szCs w:val="20"/>
        </w:rPr>
        <w:t>complaints@rcc.ie</w:t>
      </w:r>
    </w:p>
    <w:p w14:paraId="41F4B5F0" w14:textId="77777777" w:rsidR="00B3235D" w:rsidRPr="00D07339" w:rsidRDefault="00B3235D" w:rsidP="00B3235D">
      <w:pPr>
        <w:spacing w:line="240" w:lineRule="auto"/>
        <w:rPr>
          <w:rFonts w:ascii="Quatro Medium" w:hAnsi="Quatro Medium" w:cs="Arial"/>
          <w:sz w:val="24"/>
          <w:szCs w:val="24"/>
        </w:rPr>
      </w:pPr>
      <w:r w:rsidRPr="00D07339">
        <w:rPr>
          <w:rFonts w:ascii="Quatro Medium" w:hAnsi="Quatro Medium" w:cs="Arial"/>
          <w:sz w:val="24"/>
          <w:szCs w:val="24"/>
        </w:rPr>
        <w:t>PART 1 Complainant Details</w:t>
      </w:r>
    </w:p>
    <w:tbl>
      <w:tblPr>
        <w:tblStyle w:val="TableGrid"/>
        <w:tblW w:w="0" w:type="auto"/>
        <w:tblLook w:val="04A0" w:firstRow="1" w:lastRow="0" w:firstColumn="1" w:lastColumn="0" w:noHBand="0" w:noVBand="1"/>
      </w:tblPr>
      <w:tblGrid>
        <w:gridCol w:w="4508"/>
        <w:gridCol w:w="4508"/>
      </w:tblGrid>
      <w:tr w:rsidR="00B3235D" w14:paraId="5924DF57" w14:textId="77777777" w:rsidTr="00B3235D">
        <w:trPr>
          <w:trHeight w:val="574"/>
        </w:trPr>
        <w:tc>
          <w:tcPr>
            <w:tcW w:w="4508" w:type="dxa"/>
          </w:tcPr>
          <w:p w14:paraId="63F49A44" w14:textId="580A66DC"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Name:</w:t>
            </w:r>
          </w:p>
        </w:tc>
        <w:tc>
          <w:tcPr>
            <w:tcW w:w="4508" w:type="dxa"/>
          </w:tcPr>
          <w:p w14:paraId="39CF19FD" w14:textId="77777777"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Tel:</w:t>
            </w:r>
          </w:p>
        </w:tc>
      </w:tr>
      <w:tr w:rsidR="00B3235D" w14:paraId="25B70945" w14:textId="77777777" w:rsidTr="00B3235D">
        <w:trPr>
          <w:trHeight w:val="1125"/>
        </w:trPr>
        <w:tc>
          <w:tcPr>
            <w:tcW w:w="4508" w:type="dxa"/>
          </w:tcPr>
          <w:p w14:paraId="7699040A" w14:textId="77777777"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Address:</w:t>
            </w:r>
          </w:p>
        </w:tc>
        <w:tc>
          <w:tcPr>
            <w:tcW w:w="4508" w:type="dxa"/>
          </w:tcPr>
          <w:p w14:paraId="673CE200" w14:textId="77777777"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Email:</w:t>
            </w:r>
          </w:p>
        </w:tc>
      </w:tr>
      <w:tr w:rsidR="00B3235D" w14:paraId="3EB690DE" w14:textId="77777777" w:rsidTr="00B3235D">
        <w:trPr>
          <w:trHeight w:val="706"/>
        </w:trPr>
        <w:tc>
          <w:tcPr>
            <w:tcW w:w="4508" w:type="dxa"/>
          </w:tcPr>
          <w:p w14:paraId="79EB6BC9" w14:textId="77777777"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Representative Name:</w:t>
            </w:r>
          </w:p>
        </w:tc>
        <w:tc>
          <w:tcPr>
            <w:tcW w:w="4508" w:type="dxa"/>
          </w:tcPr>
          <w:p w14:paraId="57930869" w14:textId="77777777"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Representative Tel:</w:t>
            </w:r>
          </w:p>
        </w:tc>
      </w:tr>
      <w:tr w:rsidR="00B3235D" w14:paraId="07FD84B3" w14:textId="77777777" w:rsidTr="00B3235D">
        <w:trPr>
          <w:trHeight w:val="963"/>
        </w:trPr>
        <w:tc>
          <w:tcPr>
            <w:tcW w:w="4508" w:type="dxa"/>
          </w:tcPr>
          <w:p w14:paraId="7CE05DA0" w14:textId="77777777"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Representative Address:</w:t>
            </w:r>
          </w:p>
        </w:tc>
        <w:tc>
          <w:tcPr>
            <w:tcW w:w="4508" w:type="dxa"/>
          </w:tcPr>
          <w:p w14:paraId="4674C02E" w14:textId="77777777"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Representative Email:</w:t>
            </w:r>
          </w:p>
        </w:tc>
      </w:tr>
      <w:tr w:rsidR="00B3235D" w14:paraId="01A78CFC" w14:textId="77777777" w:rsidTr="00B3235D">
        <w:trPr>
          <w:trHeight w:val="692"/>
        </w:trPr>
        <w:tc>
          <w:tcPr>
            <w:tcW w:w="4508" w:type="dxa"/>
          </w:tcPr>
          <w:p w14:paraId="23D86E4B" w14:textId="17FADB6F" w:rsidR="00B3235D" w:rsidRPr="005D0781" w:rsidRDefault="00B3235D" w:rsidP="00B3235D">
            <w:pPr>
              <w:rPr>
                <w:rFonts w:ascii="Quatro Light" w:hAnsi="Quatro Light" w:cs="Arial"/>
                <w:b/>
                <w:bCs/>
                <w:i/>
                <w:iCs/>
                <w:shd w:val="clear" w:color="auto" w:fill="FAF9F8"/>
              </w:rPr>
            </w:pPr>
            <w:r w:rsidRPr="005D0781">
              <w:rPr>
                <w:rFonts w:ascii="Quatro Light" w:hAnsi="Quatro Light" w:cs="Arial"/>
                <w:b/>
                <w:bCs/>
                <w:i/>
                <w:iCs/>
                <w:shd w:val="clear" w:color="auto" w:fill="FAF9F8"/>
              </w:rPr>
              <w:t>Representative</w:t>
            </w:r>
            <w:r>
              <w:rPr>
                <w:rFonts w:ascii="Quatro Light" w:hAnsi="Quatro Light" w:cs="Arial"/>
                <w:b/>
                <w:bCs/>
                <w:i/>
                <w:iCs/>
                <w:shd w:val="clear" w:color="auto" w:fill="FAF9F8"/>
              </w:rPr>
              <w:t xml:space="preserve"> written permission</w:t>
            </w:r>
            <w:r w:rsidRPr="005D0781">
              <w:rPr>
                <w:rFonts w:ascii="Quatro Light" w:hAnsi="Quatro Light" w:cs="Arial"/>
                <w:b/>
                <w:bCs/>
                <w:i/>
                <w:iCs/>
                <w:shd w:val="clear" w:color="auto" w:fill="FAF9F8"/>
              </w:rPr>
              <w:t xml:space="preserve"> to be attached with complaint if this is applicable</w:t>
            </w:r>
          </w:p>
        </w:tc>
        <w:tc>
          <w:tcPr>
            <w:tcW w:w="4508" w:type="dxa"/>
          </w:tcPr>
          <w:p w14:paraId="0D8451F2" w14:textId="77777777" w:rsidR="009376CE" w:rsidRDefault="009376CE"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Y/N</w:t>
            </w:r>
          </w:p>
          <w:p w14:paraId="410BED9E" w14:textId="3B6ADBF0"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Date complaint received:</w:t>
            </w:r>
          </w:p>
        </w:tc>
      </w:tr>
      <w:tr w:rsidR="00B3235D" w14:paraId="724D8C2E" w14:textId="77777777" w:rsidTr="00B3235D">
        <w:trPr>
          <w:trHeight w:val="558"/>
        </w:trPr>
        <w:tc>
          <w:tcPr>
            <w:tcW w:w="4508" w:type="dxa"/>
          </w:tcPr>
          <w:p w14:paraId="13D85712" w14:textId="77777777"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Complaint received by:</w:t>
            </w:r>
          </w:p>
        </w:tc>
        <w:tc>
          <w:tcPr>
            <w:tcW w:w="4508" w:type="dxa"/>
          </w:tcPr>
          <w:p w14:paraId="6D9117DE" w14:textId="77777777"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Method received by:</w:t>
            </w:r>
          </w:p>
        </w:tc>
      </w:tr>
      <w:tr w:rsidR="00B3235D" w14:paraId="7C1DB2E0" w14:textId="77777777" w:rsidTr="00B3235D">
        <w:trPr>
          <w:trHeight w:val="558"/>
        </w:trPr>
        <w:tc>
          <w:tcPr>
            <w:tcW w:w="4508" w:type="dxa"/>
          </w:tcPr>
          <w:p w14:paraId="11D284EA" w14:textId="33628992"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Complaint passed to:</w:t>
            </w:r>
          </w:p>
        </w:tc>
        <w:tc>
          <w:tcPr>
            <w:tcW w:w="4508" w:type="dxa"/>
          </w:tcPr>
          <w:p w14:paraId="5441D1E2" w14:textId="13ACB0B1"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 xml:space="preserve">Date: </w:t>
            </w:r>
          </w:p>
        </w:tc>
      </w:tr>
      <w:tr w:rsidR="00B3235D" w14:paraId="6FCF3847" w14:textId="77777777" w:rsidTr="00B3235D">
        <w:trPr>
          <w:trHeight w:val="558"/>
        </w:trPr>
        <w:tc>
          <w:tcPr>
            <w:tcW w:w="4508" w:type="dxa"/>
          </w:tcPr>
          <w:p w14:paraId="768201D6" w14:textId="1D2675BC"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Date of meeting or phone call to hear complaint:</w:t>
            </w:r>
          </w:p>
        </w:tc>
        <w:tc>
          <w:tcPr>
            <w:tcW w:w="4508" w:type="dxa"/>
          </w:tcPr>
          <w:p w14:paraId="2CEF4181" w14:textId="77777777" w:rsidR="00B3235D" w:rsidRDefault="00B3235D" w:rsidP="00B3235D">
            <w:pPr>
              <w:rPr>
                <w:rFonts w:ascii="Quatro Light" w:hAnsi="Quatro Light" w:cs="Arial"/>
                <w:sz w:val="24"/>
                <w:szCs w:val="24"/>
                <w:shd w:val="clear" w:color="auto" w:fill="FAF9F8"/>
              </w:rPr>
            </w:pPr>
            <w:r>
              <w:rPr>
                <w:rFonts w:ascii="Quatro Light" w:hAnsi="Quatro Light" w:cs="Arial"/>
                <w:sz w:val="24"/>
                <w:szCs w:val="24"/>
                <w:shd w:val="clear" w:color="auto" w:fill="FAF9F8"/>
              </w:rPr>
              <w:t>Was the formal or informal procedure used:</w:t>
            </w:r>
          </w:p>
          <w:p w14:paraId="748D67AC" w14:textId="77777777" w:rsidR="00B3235D" w:rsidRDefault="00B3235D" w:rsidP="00B3235D">
            <w:pPr>
              <w:rPr>
                <w:rFonts w:ascii="Quatro Light" w:hAnsi="Quatro Light" w:cs="Arial"/>
                <w:sz w:val="24"/>
                <w:szCs w:val="24"/>
                <w:shd w:val="clear" w:color="auto" w:fill="FAF9F8"/>
              </w:rPr>
            </w:pPr>
          </w:p>
        </w:tc>
      </w:tr>
    </w:tbl>
    <w:p w14:paraId="2407B1EE" w14:textId="2F18A0B5" w:rsidR="00B3235D" w:rsidRDefault="00B3235D" w:rsidP="00B3235D">
      <w:pPr>
        <w:rPr>
          <w:rFonts w:ascii="Quatro Medium" w:hAnsi="Quatro Medium"/>
          <w:sz w:val="24"/>
          <w:szCs w:val="24"/>
        </w:rPr>
      </w:pPr>
      <w:r w:rsidRPr="00D07339">
        <w:rPr>
          <w:rFonts w:ascii="Quatro Medium" w:hAnsi="Quatro Medium"/>
          <w:sz w:val="24"/>
          <w:szCs w:val="24"/>
        </w:rPr>
        <w:t>PART 2: De</w:t>
      </w:r>
      <w:r>
        <w:rPr>
          <w:rFonts w:ascii="Quatro Medium" w:hAnsi="Quatro Medium"/>
          <w:sz w:val="24"/>
          <w:szCs w:val="24"/>
        </w:rPr>
        <w:t>scription of Complaint</w:t>
      </w:r>
    </w:p>
    <w:tbl>
      <w:tblPr>
        <w:tblStyle w:val="TableGrid"/>
        <w:tblW w:w="0" w:type="auto"/>
        <w:tblLook w:val="04A0" w:firstRow="1" w:lastRow="0" w:firstColumn="1" w:lastColumn="0" w:noHBand="0" w:noVBand="1"/>
      </w:tblPr>
      <w:tblGrid>
        <w:gridCol w:w="9016"/>
      </w:tblGrid>
      <w:tr w:rsidR="00B3235D" w14:paraId="32EDEC57" w14:textId="77777777" w:rsidTr="00B3235D">
        <w:trPr>
          <w:trHeight w:val="2176"/>
        </w:trPr>
        <w:tc>
          <w:tcPr>
            <w:tcW w:w="9016" w:type="dxa"/>
          </w:tcPr>
          <w:p w14:paraId="5641BC9E" w14:textId="27446C14" w:rsidR="00B3235D" w:rsidRPr="006C74EE" w:rsidRDefault="00B3235D" w:rsidP="00B3235D">
            <w:pPr>
              <w:rPr>
                <w:rFonts w:ascii="Quatro Light" w:hAnsi="Quatro Light"/>
                <w:sz w:val="24"/>
                <w:szCs w:val="24"/>
              </w:rPr>
            </w:pPr>
            <w:r w:rsidRPr="006C74EE">
              <w:rPr>
                <w:rFonts w:ascii="Quatro Light" w:hAnsi="Quatro Light"/>
                <w:sz w:val="24"/>
                <w:szCs w:val="24"/>
              </w:rPr>
              <w:t xml:space="preserve">Please provide full details of the nature of the </w:t>
            </w:r>
            <w:r>
              <w:rPr>
                <w:rFonts w:ascii="Quatro Light" w:hAnsi="Quatro Light"/>
                <w:sz w:val="24"/>
                <w:szCs w:val="24"/>
              </w:rPr>
              <w:t>complaint</w:t>
            </w:r>
            <w:r w:rsidRPr="006C74EE">
              <w:rPr>
                <w:rFonts w:ascii="Quatro Light" w:hAnsi="Quatro Light"/>
                <w:sz w:val="24"/>
                <w:szCs w:val="24"/>
              </w:rPr>
              <w:t xml:space="preserve"> (ensure you include all facts clearly including any appropriate dates)</w:t>
            </w:r>
          </w:p>
        </w:tc>
      </w:tr>
    </w:tbl>
    <w:p w14:paraId="4F15231D" w14:textId="62D7BFDA" w:rsidR="00B3235D" w:rsidRDefault="00B3235D" w:rsidP="00B3235D">
      <w:pPr>
        <w:rPr>
          <w:rFonts w:ascii="Quatro Medium" w:hAnsi="Quatro Medium"/>
          <w:sz w:val="20"/>
          <w:szCs w:val="20"/>
        </w:rPr>
      </w:pPr>
      <w:r>
        <w:rPr>
          <w:rFonts w:ascii="Quatro Medium" w:hAnsi="Quatro Medium"/>
          <w:sz w:val="24"/>
          <w:szCs w:val="24"/>
        </w:rPr>
        <w:t xml:space="preserve">PART 3: Details of the Action Taken </w:t>
      </w:r>
      <w:r w:rsidRPr="00C67D7A">
        <w:rPr>
          <w:rFonts w:ascii="Quatro Medium" w:hAnsi="Quatro Medium"/>
          <w:sz w:val="20"/>
          <w:szCs w:val="20"/>
        </w:rPr>
        <w:t>(to be completed by the person dealing with the complaint)</w:t>
      </w:r>
    </w:p>
    <w:tbl>
      <w:tblPr>
        <w:tblStyle w:val="TableGrid"/>
        <w:tblW w:w="0" w:type="auto"/>
        <w:tblLook w:val="04A0" w:firstRow="1" w:lastRow="0" w:firstColumn="1" w:lastColumn="0" w:noHBand="0" w:noVBand="1"/>
      </w:tblPr>
      <w:tblGrid>
        <w:gridCol w:w="4508"/>
        <w:gridCol w:w="4508"/>
      </w:tblGrid>
      <w:tr w:rsidR="00B3235D" w14:paraId="4D3E7929" w14:textId="77777777" w:rsidTr="00B3235D">
        <w:trPr>
          <w:trHeight w:val="2555"/>
        </w:trPr>
        <w:tc>
          <w:tcPr>
            <w:tcW w:w="9016" w:type="dxa"/>
            <w:gridSpan w:val="2"/>
          </w:tcPr>
          <w:p w14:paraId="78F0E999" w14:textId="77777777" w:rsidR="00B3235D" w:rsidRPr="002E63E9" w:rsidRDefault="00B3235D" w:rsidP="00B3235D">
            <w:pPr>
              <w:rPr>
                <w:rFonts w:ascii="Quatro Light" w:hAnsi="Quatro Light"/>
                <w:sz w:val="24"/>
                <w:szCs w:val="24"/>
              </w:rPr>
            </w:pPr>
            <w:r w:rsidRPr="002E63E9">
              <w:rPr>
                <w:rFonts w:ascii="Quatro Light" w:hAnsi="Quatro Light"/>
                <w:sz w:val="24"/>
                <w:szCs w:val="24"/>
              </w:rPr>
              <w:t>Please detail how we plan to resolve the issue with the complainant:</w:t>
            </w:r>
          </w:p>
        </w:tc>
      </w:tr>
      <w:tr w:rsidR="00820519" w14:paraId="4847E486" w14:textId="77777777" w:rsidTr="00B3235D">
        <w:trPr>
          <w:trHeight w:val="415"/>
        </w:trPr>
        <w:tc>
          <w:tcPr>
            <w:tcW w:w="4508" w:type="dxa"/>
          </w:tcPr>
          <w:p w14:paraId="10F3D0C7" w14:textId="361DAAD3" w:rsidR="00820519" w:rsidRDefault="00820519" w:rsidP="00B3235D">
            <w:pPr>
              <w:rPr>
                <w:rFonts w:ascii="Quatro Light" w:hAnsi="Quatro Light"/>
                <w:sz w:val="24"/>
                <w:szCs w:val="24"/>
              </w:rPr>
            </w:pPr>
            <w:r>
              <w:rPr>
                <w:rFonts w:ascii="Quatro Light" w:hAnsi="Quatro Light"/>
                <w:sz w:val="24"/>
                <w:szCs w:val="24"/>
              </w:rPr>
              <w:lastRenderedPageBreak/>
              <w:t>Consent received from complainant to share details of complaint with other relevant people</w:t>
            </w:r>
          </w:p>
        </w:tc>
        <w:tc>
          <w:tcPr>
            <w:tcW w:w="4508" w:type="dxa"/>
          </w:tcPr>
          <w:p w14:paraId="31971BA9" w14:textId="77777777" w:rsidR="00820519" w:rsidRDefault="00820519" w:rsidP="00B3235D">
            <w:pPr>
              <w:rPr>
                <w:rFonts w:ascii="Quatro Light" w:hAnsi="Quatro Light"/>
                <w:sz w:val="24"/>
                <w:szCs w:val="24"/>
              </w:rPr>
            </w:pPr>
            <w:r>
              <w:rPr>
                <w:rFonts w:ascii="Quatro Light" w:hAnsi="Quatro Light"/>
                <w:sz w:val="24"/>
                <w:szCs w:val="24"/>
              </w:rPr>
              <w:t>Yes/No</w:t>
            </w:r>
          </w:p>
          <w:p w14:paraId="749D0EA6" w14:textId="4756CC28" w:rsidR="00820519" w:rsidRPr="002E63E9" w:rsidRDefault="00820519" w:rsidP="00B3235D">
            <w:pPr>
              <w:rPr>
                <w:rFonts w:ascii="Quatro Light" w:hAnsi="Quatro Light"/>
                <w:sz w:val="24"/>
                <w:szCs w:val="24"/>
              </w:rPr>
            </w:pPr>
            <w:r>
              <w:rPr>
                <w:rFonts w:ascii="Quatro Light" w:hAnsi="Quatro Light"/>
                <w:sz w:val="24"/>
                <w:szCs w:val="24"/>
              </w:rPr>
              <w:t xml:space="preserve">Date: </w:t>
            </w:r>
          </w:p>
        </w:tc>
      </w:tr>
      <w:tr w:rsidR="00B3235D" w14:paraId="29116612" w14:textId="77777777" w:rsidTr="00B3235D">
        <w:trPr>
          <w:trHeight w:val="415"/>
        </w:trPr>
        <w:tc>
          <w:tcPr>
            <w:tcW w:w="4508" w:type="dxa"/>
          </w:tcPr>
          <w:p w14:paraId="70BAE6FE" w14:textId="52A12793" w:rsidR="00B3235D" w:rsidRPr="002E63E9" w:rsidRDefault="00B3235D" w:rsidP="00B3235D">
            <w:pPr>
              <w:rPr>
                <w:rFonts w:ascii="Quatro Light" w:hAnsi="Quatro Light"/>
                <w:sz w:val="24"/>
                <w:szCs w:val="24"/>
              </w:rPr>
            </w:pPr>
            <w:r>
              <w:rPr>
                <w:rFonts w:ascii="Quatro Light" w:hAnsi="Quatro Light"/>
                <w:sz w:val="24"/>
                <w:szCs w:val="24"/>
              </w:rPr>
              <w:t xml:space="preserve">Complainant informed of next steps verbally/in writing: </w:t>
            </w:r>
          </w:p>
        </w:tc>
        <w:tc>
          <w:tcPr>
            <w:tcW w:w="4508" w:type="dxa"/>
          </w:tcPr>
          <w:p w14:paraId="4D3C9AF4" w14:textId="77777777" w:rsidR="00B3235D" w:rsidRPr="002E63E9" w:rsidRDefault="00B3235D" w:rsidP="00B3235D">
            <w:pPr>
              <w:rPr>
                <w:rFonts w:ascii="Quatro Light" w:hAnsi="Quatro Light"/>
                <w:sz w:val="24"/>
                <w:szCs w:val="24"/>
              </w:rPr>
            </w:pPr>
            <w:r w:rsidRPr="002E63E9">
              <w:rPr>
                <w:rFonts w:ascii="Quatro Light" w:hAnsi="Quatro Light"/>
                <w:sz w:val="24"/>
                <w:szCs w:val="24"/>
              </w:rPr>
              <w:t>Date:</w:t>
            </w:r>
          </w:p>
        </w:tc>
      </w:tr>
      <w:tr w:rsidR="00B3235D" w14:paraId="4604DE19" w14:textId="77777777" w:rsidTr="00B3235D">
        <w:trPr>
          <w:trHeight w:val="415"/>
        </w:trPr>
        <w:tc>
          <w:tcPr>
            <w:tcW w:w="4508" w:type="dxa"/>
          </w:tcPr>
          <w:p w14:paraId="69D63306" w14:textId="7AC50686" w:rsidR="00B3235D" w:rsidRDefault="00B3235D" w:rsidP="00B3235D">
            <w:pPr>
              <w:rPr>
                <w:rFonts w:ascii="Quatro Light" w:hAnsi="Quatro Light"/>
                <w:sz w:val="24"/>
                <w:szCs w:val="24"/>
              </w:rPr>
            </w:pPr>
            <w:r>
              <w:rPr>
                <w:rFonts w:ascii="Quatro Light" w:hAnsi="Quatro Light"/>
                <w:sz w:val="24"/>
                <w:szCs w:val="24"/>
              </w:rPr>
              <w:t xml:space="preserve">Does the complainant wish to take any further </w:t>
            </w:r>
            <w:r w:rsidR="007313E8">
              <w:rPr>
                <w:rFonts w:ascii="Quatro Light" w:hAnsi="Quatro Light"/>
                <w:sz w:val="24"/>
                <w:szCs w:val="24"/>
              </w:rPr>
              <w:t>action?</w:t>
            </w:r>
            <w:r>
              <w:rPr>
                <w:rFonts w:ascii="Quatro Light" w:hAnsi="Quatro Light"/>
                <w:sz w:val="24"/>
                <w:szCs w:val="24"/>
              </w:rPr>
              <w:t xml:space="preserve"> If yes, how will this be handled:</w:t>
            </w:r>
          </w:p>
        </w:tc>
        <w:tc>
          <w:tcPr>
            <w:tcW w:w="4508" w:type="dxa"/>
          </w:tcPr>
          <w:p w14:paraId="597058A0" w14:textId="77777777" w:rsidR="00B3235D" w:rsidRPr="002E63E9" w:rsidRDefault="00B3235D" w:rsidP="00B3235D">
            <w:pPr>
              <w:rPr>
                <w:rFonts w:ascii="Quatro Light" w:hAnsi="Quatro Light"/>
                <w:sz w:val="24"/>
                <w:szCs w:val="24"/>
              </w:rPr>
            </w:pPr>
          </w:p>
        </w:tc>
      </w:tr>
      <w:tr w:rsidR="00ED3D8D" w14:paraId="6BD91EB5" w14:textId="77777777" w:rsidTr="00B3235D">
        <w:trPr>
          <w:trHeight w:val="415"/>
        </w:trPr>
        <w:tc>
          <w:tcPr>
            <w:tcW w:w="4508" w:type="dxa"/>
          </w:tcPr>
          <w:p w14:paraId="768A2EB4" w14:textId="77777777" w:rsidR="00ED3D8D" w:rsidRDefault="00ED3D8D" w:rsidP="00B3235D">
            <w:pPr>
              <w:rPr>
                <w:rFonts w:ascii="Quatro Light" w:hAnsi="Quatro Light"/>
                <w:sz w:val="24"/>
                <w:szCs w:val="24"/>
              </w:rPr>
            </w:pPr>
            <w:r>
              <w:rPr>
                <w:rFonts w:ascii="Quatro Light" w:hAnsi="Quatro Light"/>
                <w:sz w:val="24"/>
                <w:szCs w:val="24"/>
              </w:rPr>
              <w:t>Signed (person hearing the complaint):</w:t>
            </w:r>
          </w:p>
          <w:p w14:paraId="1B737CD4" w14:textId="526B3983" w:rsidR="009376CE" w:rsidRDefault="009376CE" w:rsidP="00B3235D">
            <w:pPr>
              <w:rPr>
                <w:rFonts w:ascii="Quatro Light" w:hAnsi="Quatro Light"/>
                <w:sz w:val="24"/>
                <w:szCs w:val="24"/>
              </w:rPr>
            </w:pPr>
          </w:p>
        </w:tc>
        <w:tc>
          <w:tcPr>
            <w:tcW w:w="4508" w:type="dxa"/>
          </w:tcPr>
          <w:p w14:paraId="38889C18" w14:textId="164CDAEF" w:rsidR="00ED3D8D" w:rsidRPr="002E63E9" w:rsidRDefault="00ED3D8D" w:rsidP="00B3235D">
            <w:pPr>
              <w:rPr>
                <w:rFonts w:ascii="Quatro Light" w:hAnsi="Quatro Light"/>
                <w:sz w:val="24"/>
                <w:szCs w:val="24"/>
              </w:rPr>
            </w:pPr>
            <w:r>
              <w:rPr>
                <w:rFonts w:ascii="Quatro Light" w:hAnsi="Quatro Light"/>
                <w:sz w:val="24"/>
                <w:szCs w:val="24"/>
              </w:rPr>
              <w:t xml:space="preserve">Date: </w:t>
            </w:r>
          </w:p>
        </w:tc>
      </w:tr>
    </w:tbl>
    <w:p w14:paraId="1B859BCE" w14:textId="77777777" w:rsidR="00B3235D" w:rsidRDefault="00B3235D" w:rsidP="00B3235D"/>
    <w:p w14:paraId="176F166A" w14:textId="77777777" w:rsidR="00B3235D" w:rsidRPr="009324CF" w:rsidRDefault="00B3235D" w:rsidP="00C01D83">
      <w:pPr>
        <w:jc w:val="both"/>
        <w:rPr>
          <w:lang w:val="en-GB"/>
        </w:rPr>
      </w:pPr>
    </w:p>
    <w:p w14:paraId="3440E7EB" w14:textId="502BD98C" w:rsidR="00F02643" w:rsidRDefault="00F02643">
      <w:pPr>
        <w:rPr>
          <w:lang w:val="en-GB"/>
        </w:rPr>
      </w:pPr>
      <w:r>
        <w:rPr>
          <w:lang w:val="en-GB"/>
        </w:rPr>
        <w:br w:type="page"/>
      </w:r>
    </w:p>
    <w:p w14:paraId="3D45AFB1" w14:textId="5F9DCB38" w:rsidR="00CA0C93" w:rsidRPr="00DB59EF" w:rsidRDefault="00F02643" w:rsidP="00F02643">
      <w:pPr>
        <w:pStyle w:val="Heading1"/>
        <w:rPr>
          <w:b/>
          <w:sz w:val="28"/>
          <w:lang w:val="en-GB"/>
        </w:rPr>
      </w:pPr>
      <w:bookmarkStart w:id="30" w:name="_Toc222817805"/>
      <w:r w:rsidRPr="00DB59EF">
        <w:rPr>
          <w:b/>
          <w:sz w:val="28"/>
          <w:lang w:val="en-GB"/>
        </w:rPr>
        <w:lastRenderedPageBreak/>
        <w:t xml:space="preserve">Appendix </w:t>
      </w:r>
      <w:r w:rsidR="002D72EF" w:rsidRPr="00DB59EF">
        <w:rPr>
          <w:b/>
          <w:sz w:val="28"/>
          <w:lang w:val="en-GB"/>
        </w:rPr>
        <w:t>3</w:t>
      </w:r>
      <w:r w:rsidRPr="00DB59EF">
        <w:rPr>
          <w:b/>
          <w:sz w:val="28"/>
          <w:lang w:val="en-GB"/>
        </w:rPr>
        <w:t>: Investigating Employees and Responsibilities</w:t>
      </w:r>
      <w:bookmarkEnd w:id="30"/>
    </w:p>
    <w:p w14:paraId="607FADF4" w14:textId="3B5492FC" w:rsidR="00F02643" w:rsidRDefault="00F02643" w:rsidP="00C01D83">
      <w:pPr>
        <w:jc w:val="both"/>
        <w:rPr>
          <w:lang w:val="en-GB"/>
        </w:rPr>
      </w:pPr>
      <w:r>
        <w:rPr>
          <w:lang w:val="en-GB"/>
        </w:rPr>
        <w:t>An employee</w:t>
      </w:r>
      <w:r w:rsidR="00C36D75">
        <w:rPr>
          <w:lang w:val="en-GB"/>
        </w:rPr>
        <w:t xml:space="preserve"> from any of the below staff groups may be asked to undertake the role of investigating officer when a complaint has been received and needs to be investigated.</w:t>
      </w:r>
    </w:p>
    <w:p w14:paraId="675A3F1C" w14:textId="57630F8F" w:rsidR="00C36D75" w:rsidRDefault="00C36D75" w:rsidP="00C01D83">
      <w:pPr>
        <w:jc w:val="both"/>
        <w:rPr>
          <w:lang w:val="en-GB"/>
        </w:rPr>
      </w:pPr>
      <w:r>
        <w:rPr>
          <w:lang w:val="en-GB"/>
        </w:rPr>
        <w:t>The investigating officer is responsible for the management of the complaint along with meeting with</w:t>
      </w:r>
      <w:r w:rsidR="009376CE">
        <w:rPr>
          <w:lang w:val="en-GB"/>
        </w:rPr>
        <w:t xml:space="preserve"> the complainant and</w:t>
      </w:r>
      <w:r>
        <w:rPr>
          <w:lang w:val="en-GB"/>
        </w:rPr>
        <w:t xml:space="preserve"> identified employees.</w:t>
      </w:r>
    </w:p>
    <w:tbl>
      <w:tblPr>
        <w:tblStyle w:val="TableGrid"/>
        <w:tblW w:w="0" w:type="auto"/>
        <w:tblLook w:val="04A0" w:firstRow="1" w:lastRow="0" w:firstColumn="1" w:lastColumn="0" w:noHBand="0" w:noVBand="1"/>
      </w:tblPr>
      <w:tblGrid>
        <w:gridCol w:w="4508"/>
        <w:gridCol w:w="4508"/>
      </w:tblGrid>
      <w:tr w:rsidR="00C76373" w14:paraId="3FEBE34C" w14:textId="77777777" w:rsidTr="00C76373">
        <w:tc>
          <w:tcPr>
            <w:tcW w:w="4508" w:type="dxa"/>
          </w:tcPr>
          <w:p w14:paraId="2D2B46D5" w14:textId="73CD9CD7" w:rsidR="00C76373" w:rsidRDefault="00C76373" w:rsidP="00422970">
            <w:pPr>
              <w:spacing w:after="105" w:line="276" w:lineRule="auto"/>
              <w:textAlignment w:val="top"/>
              <w:rPr>
                <w:rFonts w:eastAsia="Times New Roman" w:cstheme="minorHAnsi"/>
                <w:lang w:eastAsia="en-IE"/>
              </w:rPr>
            </w:pPr>
            <w:r>
              <w:rPr>
                <w:rFonts w:eastAsia="Times New Roman" w:cstheme="minorHAnsi"/>
                <w:lang w:eastAsia="en-IE"/>
              </w:rPr>
              <w:t>Role</w:t>
            </w:r>
          </w:p>
        </w:tc>
        <w:tc>
          <w:tcPr>
            <w:tcW w:w="4508" w:type="dxa"/>
          </w:tcPr>
          <w:p w14:paraId="70491D09" w14:textId="2952273C" w:rsidR="00C76373" w:rsidRDefault="00C76373" w:rsidP="00422970">
            <w:pPr>
              <w:spacing w:after="105" w:line="276" w:lineRule="auto"/>
              <w:textAlignment w:val="top"/>
              <w:rPr>
                <w:rFonts w:eastAsia="Times New Roman" w:cstheme="minorHAnsi"/>
                <w:lang w:eastAsia="en-IE"/>
              </w:rPr>
            </w:pPr>
            <w:r>
              <w:rPr>
                <w:rFonts w:eastAsia="Times New Roman" w:cstheme="minorHAnsi"/>
                <w:lang w:eastAsia="en-IE"/>
              </w:rPr>
              <w:t>Key Responsibil</w:t>
            </w:r>
            <w:r w:rsidR="00ED2A45">
              <w:rPr>
                <w:rFonts w:eastAsia="Times New Roman" w:cstheme="minorHAnsi"/>
                <w:lang w:eastAsia="en-IE"/>
              </w:rPr>
              <w:t>i</w:t>
            </w:r>
            <w:r>
              <w:rPr>
                <w:rFonts w:eastAsia="Times New Roman" w:cstheme="minorHAnsi"/>
                <w:lang w:eastAsia="en-IE"/>
              </w:rPr>
              <w:t>ties</w:t>
            </w:r>
          </w:p>
        </w:tc>
      </w:tr>
      <w:tr w:rsidR="00C76373" w14:paraId="354675FA" w14:textId="77777777" w:rsidTr="00C76373">
        <w:tc>
          <w:tcPr>
            <w:tcW w:w="4508" w:type="dxa"/>
          </w:tcPr>
          <w:p w14:paraId="577BAC5B" w14:textId="308FF931" w:rsidR="00C76373" w:rsidRDefault="00C76373" w:rsidP="00422970">
            <w:pPr>
              <w:spacing w:after="105" w:line="276" w:lineRule="auto"/>
              <w:textAlignment w:val="top"/>
              <w:rPr>
                <w:rFonts w:eastAsia="Times New Roman" w:cstheme="minorHAnsi"/>
                <w:lang w:eastAsia="en-IE"/>
              </w:rPr>
            </w:pPr>
            <w:r>
              <w:rPr>
                <w:rFonts w:eastAsia="Times New Roman" w:cstheme="minorHAnsi"/>
                <w:lang w:eastAsia="en-IE"/>
              </w:rPr>
              <w:t>Chief Executive Officer</w:t>
            </w:r>
          </w:p>
        </w:tc>
        <w:tc>
          <w:tcPr>
            <w:tcW w:w="4508" w:type="dxa"/>
          </w:tcPr>
          <w:p w14:paraId="30D31A55" w14:textId="77777777" w:rsidR="00C76373" w:rsidRPr="00C76373" w:rsidRDefault="00C76373" w:rsidP="00111227">
            <w:pPr>
              <w:pStyle w:val="ListParagraph"/>
              <w:numPr>
                <w:ilvl w:val="0"/>
                <w:numId w:val="34"/>
              </w:numPr>
              <w:spacing w:after="105" w:line="276" w:lineRule="auto"/>
              <w:textAlignment w:val="top"/>
              <w:rPr>
                <w:rFonts w:eastAsia="Times New Roman" w:cstheme="minorHAnsi"/>
                <w:lang w:eastAsia="en-IE"/>
              </w:rPr>
            </w:pPr>
            <w:r w:rsidRPr="00C76373">
              <w:rPr>
                <w:rFonts w:eastAsia="Times New Roman" w:cstheme="minorHAnsi"/>
                <w:lang w:eastAsia="en-IE"/>
              </w:rPr>
              <w:t>Overall responsibility for ensuring that DRCC’s policy and procedure is fit for purpose</w:t>
            </w:r>
          </w:p>
          <w:p w14:paraId="67C64536" w14:textId="6296E0A0" w:rsidR="00C76373" w:rsidRDefault="00C76373" w:rsidP="00111227">
            <w:pPr>
              <w:pStyle w:val="ListParagraph"/>
              <w:numPr>
                <w:ilvl w:val="0"/>
                <w:numId w:val="34"/>
              </w:numPr>
              <w:spacing w:after="105" w:line="276" w:lineRule="auto"/>
              <w:textAlignment w:val="top"/>
              <w:rPr>
                <w:rFonts w:eastAsia="Times New Roman" w:cstheme="minorHAnsi"/>
                <w:lang w:eastAsia="en-IE"/>
              </w:rPr>
            </w:pPr>
            <w:r w:rsidRPr="00C76373">
              <w:rPr>
                <w:rFonts w:eastAsia="Times New Roman" w:cstheme="minorHAnsi"/>
                <w:lang w:eastAsia="en-IE"/>
              </w:rPr>
              <w:t xml:space="preserve">To hear an appeal following </w:t>
            </w:r>
            <w:r w:rsidR="009376CE">
              <w:rPr>
                <w:rFonts w:eastAsia="Times New Roman" w:cstheme="minorHAnsi"/>
                <w:lang w:eastAsia="en-IE"/>
              </w:rPr>
              <w:t>a</w:t>
            </w:r>
            <w:r w:rsidRPr="00C76373">
              <w:rPr>
                <w:rFonts w:eastAsia="Times New Roman" w:cstheme="minorHAnsi"/>
                <w:lang w:eastAsia="en-IE"/>
              </w:rPr>
              <w:t xml:space="preserve"> review by the Head of Services</w:t>
            </w:r>
          </w:p>
          <w:p w14:paraId="3E8FFF6B" w14:textId="0ABF9B6D" w:rsidR="00111227" w:rsidRPr="00111227" w:rsidRDefault="00111227" w:rsidP="00111227">
            <w:pPr>
              <w:pStyle w:val="ListParagraph"/>
              <w:numPr>
                <w:ilvl w:val="0"/>
                <w:numId w:val="34"/>
              </w:numPr>
              <w:spacing w:after="105" w:line="276" w:lineRule="auto"/>
              <w:textAlignment w:val="top"/>
              <w:rPr>
                <w:rFonts w:eastAsia="Times New Roman" w:cstheme="minorHAnsi"/>
                <w:lang w:eastAsia="en-IE"/>
              </w:rPr>
            </w:pPr>
            <w:r>
              <w:rPr>
                <w:rFonts w:eastAsia="Times New Roman" w:cstheme="minorHAnsi"/>
                <w:lang w:eastAsia="en-IE"/>
              </w:rPr>
              <w:t>Ensure any identified learning needs are fed</w:t>
            </w:r>
            <w:r w:rsidR="00820519">
              <w:rPr>
                <w:rFonts w:eastAsia="Times New Roman" w:cstheme="minorHAnsi"/>
                <w:lang w:eastAsia="en-IE"/>
              </w:rPr>
              <w:t xml:space="preserve"> </w:t>
            </w:r>
            <w:r>
              <w:rPr>
                <w:rFonts w:eastAsia="Times New Roman" w:cstheme="minorHAnsi"/>
                <w:lang w:eastAsia="en-IE"/>
              </w:rPr>
              <w:t>back to line managers</w:t>
            </w:r>
          </w:p>
        </w:tc>
      </w:tr>
      <w:tr w:rsidR="00C76373" w14:paraId="016C3DA7" w14:textId="77777777" w:rsidTr="00C76373">
        <w:tc>
          <w:tcPr>
            <w:tcW w:w="4508" w:type="dxa"/>
          </w:tcPr>
          <w:p w14:paraId="6B28C3F2" w14:textId="43549A5D" w:rsidR="00C76373" w:rsidRDefault="009376CE" w:rsidP="00422970">
            <w:pPr>
              <w:spacing w:after="105" w:line="276" w:lineRule="auto"/>
              <w:textAlignment w:val="top"/>
              <w:rPr>
                <w:rFonts w:eastAsia="Times New Roman" w:cstheme="minorHAnsi"/>
                <w:lang w:eastAsia="en-IE"/>
              </w:rPr>
            </w:pPr>
            <w:r>
              <w:rPr>
                <w:rFonts w:eastAsia="Times New Roman" w:cstheme="minorHAnsi"/>
                <w:lang w:eastAsia="en-IE"/>
              </w:rPr>
              <w:t xml:space="preserve">Services </w:t>
            </w:r>
            <w:r w:rsidR="00C76373">
              <w:rPr>
                <w:rFonts w:eastAsia="Times New Roman" w:cstheme="minorHAnsi"/>
                <w:lang w:eastAsia="en-IE"/>
              </w:rPr>
              <w:t>Management Te</w:t>
            </w:r>
            <w:r w:rsidR="00ED2A45">
              <w:rPr>
                <w:rFonts w:eastAsia="Times New Roman" w:cstheme="minorHAnsi"/>
                <w:lang w:eastAsia="en-IE"/>
              </w:rPr>
              <w:t>am</w:t>
            </w:r>
          </w:p>
        </w:tc>
        <w:tc>
          <w:tcPr>
            <w:tcW w:w="4508" w:type="dxa"/>
          </w:tcPr>
          <w:p w14:paraId="667DDCAA" w14:textId="1FB2AD77" w:rsidR="00C76373" w:rsidRDefault="00ED2A45" w:rsidP="00ED2A45">
            <w:pPr>
              <w:pStyle w:val="ListParagraph"/>
              <w:numPr>
                <w:ilvl w:val="0"/>
                <w:numId w:val="36"/>
              </w:numPr>
              <w:spacing w:after="105" w:line="276" w:lineRule="auto"/>
              <w:textAlignment w:val="top"/>
              <w:rPr>
                <w:rFonts w:eastAsia="Times New Roman" w:cstheme="minorHAnsi"/>
                <w:lang w:eastAsia="en-IE"/>
              </w:rPr>
            </w:pPr>
            <w:r w:rsidRPr="00ED2A45">
              <w:rPr>
                <w:rFonts w:eastAsia="Times New Roman" w:cstheme="minorHAnsi"/>
                <w:lang w:eastAsia="en-IE"/>
              </w:rPr>
              <w:t>Consider</w:t>
            </w:r>
            <w:r w:rsidR="009376CE">
              <w:rPr>
                <w:rFonts w:eastAsia="Times New Roman" w:cstheme="minorHAnsi"/>
                <w:lang w:eastAsia="en-IE"/>
              </w:rPr>
              <w:t xml:space="preserve"> e</w:t>
            </w:r>
            <w:r w:rsidRPr="00ED2A45">
              <w:rPr>
                <w:rFonts w:eastAsia="Times New Roman" w:cstheme="minorHAnsi"/>
                <w:lang w:eastAsia="en-IE"/>
              </w:rPr>
              <w:t xml:space="preserve">merging themes and learning from the complaints and identify service improvements as a result of complaints and concerns being raised. </w:t>
            </w:r>
          </w:p>
          <w:p w14:paraId="15F209BC" w14:textId="5899661B" w:rsidR="00ED2A45" w:rsidRPr="00111227" w:rsidRDefault="00986AFD" w:rsidP="00111227">
            <w:pPr>
              <w:pStyle w:val="ListParagraph"/>
              <w:numPr>
                <w:ilvl w:val="0"/>
                <w:numId w:val="36"/>
              </w:numPr>
              <w:spacing w:after="105" w:line="276" w:lineRule="auto"/>
              <w:textAlignment w:val="top"/>
              <w:rPr>
                <w:rFonts w:eastAsia="Times New Roman" w:cstheme="minorHAnsi"/>
                <w:lang w:eastAsia="en-IE"/>
              </w:rPr>
            </w:pPr>
            <w:r>
              <w:rPr>
                <w:rFonts w:eastAsia="Times New Roman" w:cstheme="minorHAnsi"/>
                <w:lang w:eastAsia="en-IE"/>
              </w:rPr>
              <w:t>Explain the complaints process to a complainant</w:t>
            </w:r>
          </w:p>
        </w:tc>
      </w:tr>
      <w:tr w:rsidR="00C76373" w14:paraId="382EB24A" w14:textId="77777777" w:rsidTr="00C76373">
        <w:tc>
          <w:tcPr>
            <w:tcW w:w="4508" w:type="dxa"/>
          </w:tcPr>
          <w:p w14:paraId="3085E6AB" w14:textId="3CBDB5AF" w:rsidR="00C76373" w:rsidRDefault="009376CE" w:rsidP="00422970">
            <w:pPr>
              <w:spacing w:after="105" w:line="276" w:lineRule="auto"/>
              <w:textAlignment w:val="top"/>
              <w:rPr>
                <w:rFonts w:eastAsia="Times New Roman" w:cstheme="minorHAnsi"/>
                <w:lang w:eastAsia="en-IE"/>
              </w:rPr>
            </w:pPr>
            <w:r>
              <w:rPr>
                <w:rFonts w:eastAsia="Times New Roman" w:cstheme="minorHAnsi"/>
                <w:lang w:eastAsia="en-IE"/>
              </w:rPr>
              <w:t xml:space="preserve">|Head of Services/ Services </w:t>
            </w:r>
            <w:r w:rsidR="002D72EF">
              <w:rPr>
                <w:rFonts w:eastAsia="Times New Roman" w:cstheme="minorHAnsi"/>
                <w:lang w:eastAsia="en-IE"/>
              </w:rPr>
              <w:t>Managers/Team Leaders</w:t>
            </w:r>
          </w:p>
        </w:tc>
        <w:tc>
          <w:tcPr>
            <w:tcW w:w="4508" w:type="dxa"/>
          </w:tcPr>
          <w:p w14:paraId="17C6C33F" w14:textId="4F4A5D24" w:rsidR="00111227" w:rsidRDefault="00111227" w:rsidP="00111227">
            <w:pPr>
              <w:pStyle w:val="ListParagraph"/>
              <w:numPr>
                <w:ilvl w:val="0"/>
                <w:numId w:val="36"/>
              </w:numPr>
              <w:spacing w:after="105" w:line="276" w:lineRule="auto"/>
              <w:textAlignment w:val="top"/>
              <w:rPr>
                <w:rFonts w:eastAsia="Times New Roman" w:cstheme="minorHAnsi"/>
                <w:lang w:eastAsia="en-IE"/>
              </w:rPr>
            </w:pPr>
            <w:r>
              <w:rPr>
                <w:rFonts w:eastAsia="Times New Roman" w:cstheme="minorHAnsi"/>
                <w:lang w:eastAsia="en-IE"/>
              </w:rPr>
              <w:t>Ensure any identified learning needs are fed</w:t>
            </w:r>
            <w:r w:rsidR="00820519">
              <w:rPr>
                <w:rFonts w:eastAsia="Times New Roman" w:cstheme="minorHAnsi"/>
                <w:lang w:eastAsia="en-IE"/>
              </w:rPr>
              <w:t xml:space="preserve"> </w:t>
            </w:r>
            <w:r>
              <w:rPr>
                <w:rFonts w:eastAsia="Times New Roman" w:cstheme="minorHAnsi"/>
                <w:lang w:eastAsia="en-IE"/>
              </w:rPr>
              <w:t>back to line managers</w:t>
            </w:r>
          </w:p>
          <w:p w14:paraId="074FA2B2" w14:textId="20ED4711" w:rsidR="00111227" w:rsidRDefault="00111227" w:rsidP="00111227">
            <w:pPr>
              <w:pStyle w:val="ListParagraph"/>
              <w:numPr>
                <w:ilvl w:val="0"/>
                <w:numId w:val="36"/>
              </w:numPr>
              <w:spacing w:after="105" w:line="276" w:lineRule="auto"/>
              <w:textAlignment w:val="top"/>
              <w:rPr>
                <w:rFonts w:eastAsia="Times New Roman" w:cstheme="minorHAnsi"/>
                <w:lang w:eastAsia="en-IE"/>
              </w:rPr>
            </w:pPr>
            <w:r>
              <w:rPr>
                <w:rFonts w:eastAsia="Times New Roman" w:cstheme="minorHAnsi"/>
                <w:lang w:eastAsia="en-IE"/>
              </w:rPr>
              <w:t>Ensure information from complaints if fed</w:t>
            </w:r>
            <w:r w:rsidR="00820519">
              <w:rPr>
                <w:rFonts w:eastAsia="Times New Roman" w:cstheme="minorHAnsi"/>
                <w:lang w:eastAsia="en-IE"/>
              </w:rPr>
              <w:t xml:space="preserve"> </w:t>
            </w:r>
            <w:r>
              <w:rPr>
                <w:rFonts w:eastAsia="Times New Roman" w:cstheme="minorHAnsi"/>
                <w:lang w:eastAsia="en-IE"/>
              </w:rPr>
              <w:t>back to appropriate teams</w:t>
            </w:r>
            <w:r w:rsidR="009376CE">
              <w:rPr>
                <w:rFonts w:eastAsia="Times New Roman" w:cstheme="minorHAnsi"/>
                <w:lang w:eastAsia="en-IE"/>
              </w:rPr>
              <w:t xml:space="preserve"> or </w:t>
            </w:r>
            <w:r>
              <w:rPr>
                <w:rFonts w:eastAsia="Times New Roman" w:cstheme="minorHAnsi"/>
                <w:lang w:eastAsia="en-IE"/>
              </w:rPr>
              <w:t>employee</w:t>
            </w:r>
          </w:p>
          <w:p w14:paraId="12DAE966" w14:textId="0CD1171C" w:rsidR="00C76373" w:rsidRDefault="00ED2A45" w:rsidP="00ED2A45">
            <w:pPr>
              <w:pStyle w:val="ListParagraph"/>
              <w:numPr>
                <w:ilvl w:val="0"/>
                <w:numId w:val="36"/>
              </w:numPr>
              <w:spacing w:after="105" w:line="276" w:lineRule="auto"/>
              <w:textAlignment w:val="top"/>
              <w:rPr>
                <w:rFonts w:eastAsia="Times New Roman" w:cstheme="minorHAnsi"/>
                <w:lang w:eastAsia="en-IE"/>
              </w:rPr>
            </w:pPr>
            <w:r>
              <w:rPr>
                <w:rFonts w:eastAsia="Times New Roman" w:cstheme="minorHAnsi"/>
                <w:lang w:eastAsia="en-IE"/>
              </w:rPr>
              <w:t>To hear an appeal following the issuing of a</w:t>
            </w:r>
            <w:r w:rsidR="009376CE">
              <w:rPr>
                <w:rFonts w:eastAsia="Times New Roman" w:cstheme="minorHAnsi"/>
                <w:lang w:eastAsia="en-IE"/>
              </w:rPr>
              <w:t xml:space="preserve"> report in response to the </w:t>
            </w:r>
            <w:r>
              <w:rPr>
                <w:rFonts w:eastAsia="Times New Roman" w:cstheme="minorHAnsi"/>
                <w:lang w:eastAsia="en-IE"/>
              </w:rPr>
              <w:t xml:space="preserve"> investigation</w:t>
            </w:r>
            <w:r w:rsidR="009376CE">
              <w:rPr>
                <w:rFonts w:eastAsia="Times New Roman" w:cstheme="minorHAnsi"/>
                <w:lang w:eastAsia="en-IE"/>
              </w:rPr>
              <w:t xml:space="preserve"> into a complaint</w:t>
            </w:r>
          </w:p>
          <w:p w14:paraId="69820237" w14:textId="4C703E53" w:rsidR="00986AFD" w:rsidRDefault="00986AFD" w:rsidP="00ED2A45">
            <w:pPr>
              <w:pStyle w:val="ListParagraph"/>
              <w:numPr>
                <w:ilvl w:val="0"/>
                <w:numId w:val="36"/>
              </w:numPr>
              <w:spacing w:after="105" w:line="276" w:lineRule="auto"/>
              <w:textAlignment w:val="top"/>
              <w:rPr>
                <w:rFonts w:eastAsia="Times New Roman" w:cstheme="minorHAnsi"/>
                <w:lang w:eastAsia="en-IE"/>
              </w:rPr>
            </w:pPr>
            <w:r>
              <w:rPr>
                <w:rFonts w:eastAsia="Times New Roman" w:cstheme="minorHAnsi"/>
                <w:lang w:eastAsia="en-IE"/>
              </w:rPr>
              <w:t>Facilitate the resolution of a complaint through investigation and feedback</w:t>
            </w:r>
          </w:p>
          <w:p w14:paraId="03F703FF" w14:textId="0913D5FD" w:rsidR="00986AFD" w:rsidRDefault="00986AFD" w:rsidP="00ED2A45">
            <w:pPr>
              <w:pStyle w:val="ListParagraph"/>
              <w:numPr>
                <w:ilvl w:val="0"/>
                <w:numId w:val="36"/>
              </w:numPr>
              <w:spacing w:after="105" w:line="276" w:lineRule="auto"/>
              <w:textAlignment w:val="top"/>
              <w:rPr>
                <w:rFonts w:eastAsia="Times New Roman" w:cstheme="minorHAnsi"/>
                <w:lang w:eastAsia="en-IE"/>
              </w:rPr>
            </w:pPr>
            <w:r>
              <w:rPr>
                <w:rFonts w:eastAsia="Times New Roman" w:cstheme="minorHAnsi"/>
                <w:lang w:eastAsia="en-IE"/>
              </w:rPr>
              <w:t>Record details of the complaint on the complaint</w:t>
            </w:r>
            <w:r w:rsidR="009376CE">
              <w:rPr>
                <w:rFonts w:eastAsia="Times New Roman" w:cstheme="minorHAnsi"/>
                <w:lang w:eastAsia="en-IE"/>
              </w:rPr>
              <w:t>s</w:t>
            </w:r>
            <w:r>
              <w:rPr>
                <w:rFonts w:eastAsia="Times New Roman" w:cstheme="minorHAnsi"/>
                <w:lang w:eastAsia="en-IE"/>
              </w:rPr>
              <w:t xml:space="preserve"> log</w:t>
            </w:r>
          </w:p>
          <w:p w14:paraId="1BEEEE0A" w14:textId="481269E3" w:rsidR="00986AFD" w:rsidRPr="00111227" w:rsidRDefault="00986AFD" w:rsidP="00111227">
            <w:pPr>
              <w:pStyle w:val="ListParagraph"/>
              <w:numPr>
                <w:ilvl w:val="0"/>
                <w:numId w:val="36"/>
              </w:numPr>
              <w:spacing w:after="105" w:line="276" w:lineRule="auto"/>
              <w:textAlignment w:val="top"/>
              <w:rPr>
                <w:rFonts w:eastAsia="Times New Roman" w:cstheme="minorHAnsi"/>
                <w:lang w:eastAsia="en-IE"/>
              </w:rPr>
            </w:pPr>
            <w:r>
              <w:rPr>
                <w:rFonts w:eastAsia="Times New Roman" w:cstheme="minorHAnsi"/>
                <w:lang w:eastAsia="en-IE"/>
              </w:rPr>
              <w:t>Explain the complaints process to a complainant</w:t>
            </w:r>
          </w:p>
        </w:tc>
      </w:tr>
      <w:tr w:rsidR="00986AFD" w14:paraId="0B34245C" w14:textId="77777777" w:rsidTr="00C76373">
        <w:tc>
          <w:tcPr>
            <w:tcW w:w="4508" w:type="dxa"/>
          </w:tcPr>
          <w:p w14:paraId="6BC3EDB7" w14:textId="7DB01D32" w:rsidR="00986AFD" w:rsidRDefault="00986AFD" w:rsidP="00422970">
            <w:pPr>
              <w:spacing w:after="105" w:line="276" w:lineRule="auto"/>
              <w:textAlignment w:val="top"/>
              <w:rPr>
                <w:rFonts w:eastAsia="Times New Roman" w:cstheme="minorHAnsi"/>
                <w:lang w:eastAsia="en-IE"/>
              </w:rPr>
            </w:pPr>
            <w:r>
              <w:rPr>
                <w:rFonts w:eastAsia="Times New Roman" w:cstheme="minorHAnsi"/>
                <w:lang w:eastAsia="en-IE"/>
              </w:rPr>
              <w:t>Subject Matter Experts</w:t>
            </w:r>
          </w:p>
        </w:tc>
        <w:tc>
          <w:tcPr>
            <w:tcW w:w="4508" w:type="dxa"/>
          </w:tcPr>
          <w:p w14:paraId="56836E87" w14:textId="513BA6EB" w:rsidR="00986AFD" w:rsidRPr="00986AFD" w:rsidRDefault="00986AFD" w:rsidP="00986AFD">
            <w:pPr>
              <w:pStyle w:val="ListParagraph"/>
              <w:numPr>
                <w:ilvl w:val="0"/>
                <w:numId w:val="37"/>
              </w:numPr>
              <w:spacing w:after="105" w:line="276" w:lineRule="auto"/>
              <w:textAlignment w:val="top"/>
              <w:rPr>
                <w:rFonts w:eastAsia="Times New Roman" w:cstheme="minorHAnsi"/>
                <w:lang w:eastAsia="en-IE"/>
              </w:rPr>
            </w:pPr>
            <w:r>
              <w:rPr>
                <w:rFonts w:eastAsia="Times New Roman" w:cstheme="minorHAnsi"/>
                <w:lang w:eastAsia="en-IE"/>
              </w:rPr>
              <w:t>To provide a response for particular issues requiring specialist knowledge</w:t>
            </w:r>
          </w:p>
        </w:tc>
      </w:tr>
    </w:tbl>
    <w:p w14:paraId="4A8242FD" w14:textId="77777777" w:rsidR="00422970" w:rsidRPr="004606B0" w:rsidRDefault="00422970" w:rsidP="00422970">
      <w:pPr>
        <w:spacing w:after="105" w:line="276" w:lineRule="auto"/>
        <w:textAlignment w:val="top"/>
        <w:rPr>
          <w:rFonts w:eastAsia="Times New Roman" w:cstheme="minorHAnsi"/>
          <w:lang w:eastAsia="en-IE"/>
        </w:rPr>
      </w:pPr>
    </w:p>
    <w:sectPr w:rsidR="00422970" w:rsidRPr="004606B0">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CE9C2" w14:textId="77777777" w:rsidR="0089072E" w:rsidRDefault="0089072E" w:rsidP="00FF46FD">
      <w:pPr>
        <w:spacing w:after="0" w:line="240" w:lineRule="auto"/>
      </w:pPr>
      <w:r>
        <w:separator/>
      </w:r>
    </w:p>
  </w:endnote>
  <w:endnote w:type="continuationSeparator" w:id="0">
    <w:p w14:paraId="29E5FA58" w14:textId="77777777" w:rsidR="0089072E" w:rsidRDefault="0089072E" w:rsidP="00FF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atro Medium">
    <w:altName w:val="Calibri"/>
    <w:charset w:val="00"/>
    <w:family w:val="swiss"/>
    <w:pitch w:val="variable"/>
    <w:sig w:usb0="80000027" w:usb1="00000000" w:usb2="00000000" w:usb3="00000000" w:csb0="00000001" w:csb1="00000000"/>
  </w:font>
  <w:font w:name="Quatro Light">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3D4BE" w14:textId="47DAF734" w:rsidR="0089072E" w:rsidRDefault="0089072E" w:rsidP="00237FE3">
    <w:pPr>
      <w:pStyle w:val="Footer"/>
    </w:pPr>
    <w:r>
      <w:t>Complaints Policy Service Users</w:t>
    </w:r>
    <w:r>
      <w:tab/>
      <w:t>Version 3.0</w:t>
    </w:r>
    <w:r>
      <w:tab/>
    </w:r>
    <w:sdt>
      <w:sdtPr>
        <w:id w:val="19310050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2B29827" w14:textId="6F65C783" w:rsidR="0089072E" w:rsidRDefault="00890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66AF6" w14:textId="77777777" w:rsidR="0089072E" w:rsidRDefault="0089072E" w:rsidP="00FF46FD">
      <w:pPr>
        <w:spacing w:after="0" w:line="240" w:lineRule="auto"/>
      </w:pPr>
      <w:r>
        <w:separator/>
      </w:r>
    </w:p>
  </w:footnote>
  <w:footnote w:type="continuationSeparator" w:id="0">
    <w:p w14:paraId="07793174" w14:textId="77777777" w:rsidR="0089072E" w:rsidRDefault="0089072E" w:rsidP="00FF4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BCAFF" w14:textId="7FE80679" w:rsidR="0089072E" w:rsidRPr="00E66AB1" w:rsidRDefault="0089072E" w:rsidP="00E66AB1">
    <w:pPr>
      <w:pStyle w:val="Header"/>
    </w:pPr>
    <w:r>
      <w:rPr>
        <w:noProof/>
      </w:rPr>
      <mc:AlternateContent>
        <mc:Choice Requires="wps">
          <w:drawing>
            <wp:anchor distT="0" distB="0" distL="118745" distR="118745" simplePos="0" relativeHeight="251659264" behindDoc="1" locked="0" layoutInCell="1" allowOverlap="0" wp14:anchorId="034D4A9E" wp14:editId="1564043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1F6EBB" w14:textId="083DD9D8" w:rsidR="0089072E" w:rsidRDefault="00B149CB" w:rsidP="00E66AB1">
                          <w:pPr>
                            <w:pStyle w:val="Header"/>
                            <w:shd w:val="clear" w:color="auto" w:fill="7030A0"/>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9072E">
                                <w:rPr>
                                  <w:caps/>
                                  <w:color w:val="FFFFFF" w:themeColor="background1"/>
                                </w:rPr>
                                <w:t>Dublin Rape Crisis Centre – Complaints Policy</w:t>
                              </w:r>
                            </w:sdtContent>
                          </w:sdt>
                          <w:r w:rsidR="0089072E">
                            <w:rPr>
                              <w:caps/>
                              <w:color w:val="FFFFFF" w:themeColor="background1"/>
                            </w:rPr>
                            <w:t xml:space="preserve"> Service Users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34D4A9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" o:allowoverlap="f" fillcolor="#7030a0" stroked="f" strokeweight="1pt">
              <v:textbox style="mso-fit-shape-to-text:t">
                <w:txbxContent>
                  <w:p w14:paraId="7B1F6EBB" w14:textId="083DD9D8" w:rsidR="0089072E" w:rsidRDefault="00B149CB" w:rsidP="00E66AB1">
                    <w:pPr>
                      <w:pStyle w:val="Header"/>
                      <w:shd w:val="clear" w:color="auto" w:fill="7030A0"/>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9072E">
                          <w:rPr>
                            <w:caps/>
                            <w:color w:val="FFFFFF" w:themeColor="background1"/>
                          </w:rPr>
                          <w:t>Dublin Rape Crisis Centre – Complaints Policy</w:t>
                        </w:r>
                      </w:sdtContent>
                    </w:sdt>
                    <w:r w:rsidR="0089072E">
                      <w:rPr>
                        <w:caps/>
                        <w:color w:val="FFFFFF" w:themeColor="background1"/>
                      </w:rPr>
                      <w:t xml:space="preserve"> Service Users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7023"/>
    <w:multiLevelType w:val="hybridMultilevel"/>
    <w:tmpl w:val="6CA46E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E94223"/>
    <w:multiLevelType w:val="multilevel"/>
    <w:tmpl w:val="E7C28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DF3696"/>
    <w:multiLevelType w:val="hybridMultilevel"/>
    <w:tmpl w:val="8DA202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4C00F7"/>
    <w:multiLevelType w:val="multilevel"/>
    <w:tmpl w:val="81D2E95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15:restartNumberingAfterBreak="0">
    <w:nsid w:val="0D0D5ED8"/>
    <w:multiLevelType w:val="hybridMultilevel"/>
    <w:tmpl w:val="8B7C7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E97AC8"/>
    <w:multiLevelType w:val="hybridMultilevel"/>
    <w:tmpl w:val="23DE59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80508C"/>
    <w:multiLevelType w:val="hybridMultilevel"/>
    <w:tmpl w:val="84A06636"/>
    <w:lvl w:ilvl="0" w:tplc="18090005">
      <w:start w:val="1"/>
      <w:numFmt w:val="bullet"/>
      <w:lvlText w:val=""/>
      <w:lvlJc w:val="left"/>
      <w:pPr>
        <w:ind w:left="766" w:hanging="360"/>
      </w:pPr>
      <w:rPr>
        <w:rFonts w:ascii="Wingdings" w:hAnsi="Wingdings"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7" w15:restartNumberingAfterBreak="0">
    <w:nsid w:val="1A9578F4"/>
    <w:multiLevelType w:val="hybridMultilevel"/>
    <w:tmpl w:val="FCE43E6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8" w15:restartNumberingAfterBreak="0">
    <w:nsid w:val="1AD64035"/>
    <w:multiLevelType w:val="hybridMultilevel"/>
    <w:tmpl w:val="D89C65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174984"/>
    <w:multiLevelType w:val="multilevel"/>
    <w:tmpl w:val="1678616A"/>
    <w:lvl w:ilvl="0">
      <w:start w:val="12"/>
      <w:numFmt w:val="decimal"/>
      <w:lvlText w:val="%1.0"/>
      <w:lvlJc w:val="left"/>
      <w:pPr>
        <w:ind w:left="390" w:hanging="390"/>
      </w:pPr>
      <w:rPr>
        <w:rFonts w:eastAsiaTheme="minorHAnsi" w:hint="default"/>
        <w:b/>
        <w:color w:val="0000FF"/>
        <w:u w:val="single"/>
      </w:rPr>
    </w:lvl>
    <w:lvl w:ilvl="1">
      <w:start w:val="1"/>
      <w:numFmt w:val="decimal"/>
      <w:lvlText w:val="%1.%2"/>
      <w:lvlJc w:val="left"/>
      <w:pPr>
        <w:ind w:left="1110" w:hanging="390"/>
      </w:pPr>
      <w:rPr>
        <w:rFonts w:eastAsiaTheme="minorHAnsi" w:hint="default"/>
        <w:b/>
        <w:color w:val="0000FF"/>
        <w:u w:val="single"/>
      </w:rPr>
    </w:lvl>
    <w:lvl w:ilvl="2">
      <w:start w:val="1"/>
      <w:numFmt w:val="decimal"/>
      <w:lvlText w:val="%1.%2.%3"/>
      <w:lvlJc w:val="left"/>
      <w:pPr>
        <w:ind w:left="2160" w:hanging="720"/>
      </w:pPr>
      <w:rPr>
        <w:rFonts w:eastAsiaTheme="minorHAnsi" w:hint="default"/>
        <w:b/>
        <w:color w:val="0000FF"/>
        <w:u w:val="single"/>
      </w:rPr>
    </w:lvl>
    <w:lvl w:ilvl="3">
      <w:start w:val="1"/>
      <w:numFmt w:val="decimal"/>
      <w:lvlText w:val="%1.%2.%3.%4"/>
      <w:lvlJc w:val="left"/>
      <w:pPr>
        <w:ind w:left="2880" w:hanging="720"/>
      </w:pPr>
      <w:rPr>
        <w:rFonts w:eastAsiaTheme="minorHAnsi" w:hint="default"/>
        <w:b/>
        <w:color w:val="0000FF"/>
        <w:u w:val="single"/>
      </w:rPr>
    </w:lvl>
    <w:lvl w:ilvl="4">
      <w:start w:val="1"/>
      <w:numFmt w:val="decimal"/>
      <w:lvlText w:val="%1.%2.%3.%4.%5"/>
      <w:lvlJc w:val="left"/>
      <w:pPr>
        <w:ind w:left="3960" w:hanging="1080"/>
      </w:pPr>
      <w:rPr>
        <w:rFonts w:eastAsiaTheme="minorHAnsi" w:hint="default"/>
        <w:b/>
        <w:color w:val="0000FF"/>
        <w:u w:val="single"/>
      </w:rPr>
    </w:lvl>
    <w:lvl w:ilvl="5">
      <w:start w:val="1"/>
      <w:numFmt w:val="decimal"/>
      <w:lvlText w:val="%1.%2.%3.%4.%5.%6"/>
      <w:lvlJc w:val="left"/>
      <w:pPr>
        <w:ind w:left="4680" w:hanging="1080"/>
      </w:pPr>
      <w:rPr>
        <w:rFonts w:eastAsiaTheme="minorHAnsi" w:hint="default"/>
        <w:b/>
        <w:color w:val="0000FF"/>
        <w:u w:val="single"/>
      </w:rPr>
    </w:lvl>
    <w:lvl w:ilvl="6">
      <w:start w:val="1"/>
      <w:numFmt w:val="decimal"/>
      <w:lvlText w:val="%1.%2.%3.%4.%5.%6.%7"/>
      <w:lvlJc w:val="left"/>
      <w:pPr>
        <w:ind w:left="5760" w:hanging="1440"/>
      </w:pPr>
      <w:rPr>
        <w:rFonts w:eastAsiaTheme="minorHAnsi" w:hint="default"/>
        <w:b/>
        <w:color w:val="0000FF"/>
        <w:u w:val="single"/>
      </w:rPr>
    </w:lvl>
    <w:lvl w:ilvl="7">
      <w:start w:val="1"/>
      <w:numFmt w:val="decimal"/>
      <w:lvlText w:val="%1.%2.%3.%4.%5.%6.%7.%8"/>
      <w:lvlJc w:val="left"/>
      <w:pPr>
        <w:ind w:left="6480" w:hanging="1440"/>
      </w:pPr>
      <w:rPr>
        <w:rFonts w:eastAsiaTheme="minorHAnsi" w:hint="default"/>
        <w:b/>
        <w:color w:val="0000FF"/>
        <w:u w:val="single"/>
      </w:rPr>
    </w:lvl>
    <w:lvl w:ilvl="8">
      <w:start w:val="1"/>
      <w:numFmt w:val="decimal"/>
      <w:lvlText w:val="%1.%2.%3.%4.%5.%6.%7.%8.%9"/>
      <w:lvlJc w:val="left"/>
      <w:pPr>
        <w:ind w:left="7200" w:hanging="1440"/>
      </w:pPr>
      <w:rPr>
        <w:rFonts w:eastAsiaTheme="minorHAnsi" w:hint="default"/>
        <w:b/>
        <w:color w:val="0000FF"/>
        <w:u w:val="single"/>
      </w:rPr>
    </w:lvl>
  </w:abstractNum>
  <w:abstractNum w:abstractNumId="10" w15:restartNumberingAfterBreak="0">
    <w:nsid w:val="1D950826"/>
    <w:multiLevelType w:val="multilevel"/>
    <w:tmpl w:val="D5FA7A7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5B6E48"/>
    <w:multiLevelType w:val="hybridMultilevel"/>
    <w:tmpl w:val="26CCBB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2CE4090"/>
    <w:multiLevelType w:val="hybridMultilevel"/>
    <w:tmpl w:val="3E9427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60A495D"/>
    <w:multiLevelType w:val="hybridMultilevel"/>
    <w:tmpl w:val="4E6C165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362C660C"/>
    <w:multiLevelType w:val="multilevel"/>
    <w:tmpl w:val="2970FE8C"/>
    <w:lvl w:ilvl="0">
      <w:start w:val="1"/>
      <w:numFmt w:val="decimal"/>
      <w:lvlText w:val="%1.0"/>
      <w:lvlJc w:val="left"/>
      <w:pPr>
        <w:ind w:left="420" w:hanging="420"/>
      </w:pPr>
      <w:rPr>
        <w:rFonts w:hint="default"/>
        <w:sz w:val="28"/>
        <w:szCs w:val="28"/>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6564681"/>
    <w:multiLevelType w:val="hybridMultilevel"/>
    <w:tmpl w:val="EA566514"/>
    <w:lvl w:ilvl="0" w:tplc="18090001">
      <w:start w:val="1"/>
      <w:numFmt w:val="bullet"/>
      <w:lvlText w:val=""/>
      <w:lvlJc w:val="left"/>
      <w:pPr>
        <w:ind w:left="1860" w:hanging="360"/>
      </w:pPr>
      <w:rPr>
        <w:rFonts w:ascii="Symbol" w:hAnsi="Symbol" w:hint="default"/>
      </w:rPr>
    </w:lvl>
    <w:lvl w:ilvl="1" w:tplc="18090003" w:tentative="1">
      <w:start w:val="1"/>
      <w:numFmt w:val="bullet"/>
      <w:lvlText w:val="o"/>
      <w:lvlJc w:val="left"/>
      <w:pPr>
        <w:ind w:left="2580" w:hanging="360"/>
      </w:pPr>
      <w:rPr>
        <w:rFonts w:ascii="Courier New" w:hAnsi="Courier New" w:cs="Courier New" w:hint="default"/>
      </w:rPr>
    </w:lvl>
    <w:lvl w:ilvl="2" w:tplc="18090005" w:tentative="1">
      <w:start w:val="1"/>
      <w:numFmt w:val="bullet"/>
      <w:lvlText w:val=""/>
      <w:lvlJc w:val="left"/>
      <w:pPr>
        <w:ind w:left="3300" w:hanging="360"/>
      </w:pPr>
      <w:rPr>
        <w:rFonts w:ascii="Wingdings" w:hAnsi="Wingdings" w:hint="default"/>
      </w:rPr>
    </w:lvl>
    <w:lvl w:ilvl="3" w:tplc="18090001" w:tentative="1">
      <w:start w:val="1"/>
      <w:numFmt w:val="bullet"/>
      <w:lvlText w:val=""/>
      <w:lvlJc w:val="left"/>
      <w:pPr>
        <w:ind w:left="4020" w:hanging="360"/>
      </w:pPr>
      <w:rPr>
        <w:rFonts w:ascii="Symbol" w:hAnsi="Symbol" w:hint="default"/>
      </w:rPr>
    </w:lvl>
    <w:lvl w:ilvl="4" w:tplc="18090003" w:tentative="1">
      <w:start w:val="1"/>
      <w:numFmt w:val="bullet"/>
      <w:lvlText w:val="o"/>
      <w:lvlJc w:val="left"/>
      <w:pPr>
        <w:ind w:left="4740" w:hanging="360"/>
      </w:pPr>
      <w:rPr>
        <w:rFonts w:ascii="Courier New" w:hAnsi="Courier New" w:cs="Courier New" w:hint="default"/>
      </w:rPr>
    </w:lvl>
    <w:lvl w:ilvl="5" w:tplc="18090005" w:tentative="1">
      <w:start w:val="1"/>
      <w:numFmt w:val="bullet"/>
      <w:lvlText w:val=""/>
      <w:lvlJc w:val="left"/>
      <w:pPr>
        <w:ind w:left="5460" w:hanging="360"/>
      </w:pPr>
      <w:rPr>
        <w:rFonts w:ascii="Wingdings" w:hAnsi="Wingdings" w:hint="default"/>
      </w:rPr>
    </w:lvl>
    <w:lvl w:ilvl="6" w:tplc="18090001" w:tentative="1">
      <w:start w:val="1"/>
      <w:numFmt w:val="bullet"/>
      <w:lvlText w:val=""/>
      <w:lvlJc w:val="left"/>
      <w:pPr>
        <w:ind w:left="6180" w:hanging="360"/>
      </w:pPr>
      <w:rPr>
        <w:rFonts w:ascii="Symbol" w:hAnsi="Symbol" w:hint="default"/>
      </w:rPr>
    </w:lvl>
    <w:lvl w:ilvl="7" w:tplc="18090003" w:tentative="1">
      <w:start w:val="1"/>
      <w:numFmt w:val="bullet"/>
      <w:lvlText w:val="o"/>
      <w:lvlJc w:val="left"/>
      <w:pPr>
        <w:ind w:left="6900" w:hanging="360"/>
      </w:pPr>
      <w:rPr>
        <w:rFonts w:ascii="Courier New" w:hAnsi="Courier New" w:cs="Courier New" w:hint="default"/>
      </w:rPr>
    </w:lvl>
    <w:lvl w:ilvl="8" w:tplc="18090005" w:tentative="1">
      <w:start w:val="1"/>
      <w:numFmt w:val="bullet"/>
      <w:lvlText w:val=""/>
      <w:lvlJc w:val="left"/>
      <w:pPr>
        <w:ind w:left="7620" w:hanging="360"/>
      </w:pPr>
      <w:rPr>
        <w:rFonts w:ascii="Wingdings" w:hAnsi="Wingdings" w:hint="default"/>
      </w:rPr>
    </w:lvl>
  </w:abstractNum>
  <w:abstractNum w:abstractNumId="16" w15:restartNumberingAfterBreak="0">
    <w:nsid w:val="37561A64"/>
    <w:multiLevelType w:val="hybridMultilevel"/>
    <w:tmpl w:val="245C2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553EF0"/>
    <w:multiLevelType w:val="hybridMultilevel"/>
    <w:tmpl w:val="6B9832B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827FCD"/>
    <w:multiLevelType w:val="hybridMultilevel"/>
    <w:tmpl w:val="27962EA6"/>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D924CE2"/>
    <w:multiLevelType w:val="hybridMultilevel"/>
    <w:tmpl w:val="68028EC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3DCE3DD3"/>
    <w:multiLevelType w:val="hybridMultilevel"/>
    <w:tmpl w:val="056C4660"/>
    <w:lvl w:ilvl="0" w:tplc="18090001">
      <w:start w:val="1"/>
      <w:numFmt w:val="bullet"/>
      <w:lvlText w:val=""/>
      <w:lvlJc w:val="left"/>
      <w:pPr>
        <w:ind w:left="1860" w:hanging="360"/>
      </w:pPr>
      <w:rPr>
        <w:rFonts w:ascii="Symbol" w:hAnsi="Symbol" w:hint="default"/>
      </w:rPr>
    </w:lvl>
    <w:lvl w:ilvl="1" w:tplc="18090003" w:tentative="1">
      <w:start w:val="1"/>
      <w:numFmt w:val="bullet"/>
      <w:lvlText w:val="o"/>
      <w:lvlJc w:val="left"/>
      <w:pPr>
        <w:ind w:left="2580" w:hanging="360"/>
      </w:pPr>
      <w:rPr>
        <w:rFonts w:ascii="Courier New" w:hAnsi="Courier New" w:cs="Courier New" w:hint="default"/>
      </w:rPr>
    </w:lvl>
    <w:lvl w:ilvl="2" w:tplc="18090005" w:tentative="1">
      <w:start w:val="1"/>
      <w:numFmt w:val="bullet"/>
      <w:lvlText w:val=""/>
      <w:lvlJc w:val="left"/>
      <w:pPr>
        <w:ind w:left="3300" w:hanging="360"/>
      </w:pPr>
      <w:rPr>
        <w:rFonts w:ascii="Wingdings" w:hAnsi="Wingdings" w:hint="default"/>
      </w:rPr>
    </w:lvl>
    <w:lvl w:ilvl="3" w:tplc="18090001" w:tentative="1">
      <w:start w:val="1"/>
      <w:numFmt w:val="bullet"/>
      <w:lvlText w:val=""/>
      <w:lvlJc w:val="left"/>
      <w:pPr>
        <w:ind w:left="4020" w:hanging="360"/>
      </w:pPr>
      <w:rPr>
        <w:rFonts w:ascii="Symbol" w:hAnsi="Symbol" w:hint="default"/>
      </w:rPr>
    </w:lvl>
    <w:lvl w:ilvl="4" w:tplc="18090003" w:tentative="1">
      <w:start w:val="1"/>
      <w:numFmt w:val="bullet"/>
      <w:lvlText w:val="o"/>
      <w:lvlJc w:val="left"/>
      <w:pPr>
        <w:ind w:left="4740" w:hanging="360"/>
      </w:pPr>
      <w:rPr>
        <w:rFonts w:ascii="Courier New" w:hAnsi="Courier New" w:cs="Courier New" w:hint="default"/>
      </w:rPr>
    </w:lvl>
    <w:lvl w:ilvl="5" w:tplc="18090005" w:tentative="1">
      <w:start w:val="1"/>
      <w:numFmt w:val="bullet"/>
      <w:lvlText w:val=""/>
      <w:lvlJc w:val="left"/>
      <w:pPr>
        <w:ind w:left="5460" w:hanging="360"/>
      </w:pPr>
      <w:rPr>
        <w:rFonts w:ascii="Wingdings" w:hAnsi="Wingdings" w:hint="default"/>
      </w:rPr>
    </w:lvl>
    <w:lvl w:ilvl="6" w:tplc="18090001" w:tentative="1">
      <w:start w:val="1"/>
      <w:numFmt w:val="bullet"/>
      <w:lvlText w:val=""/>
      <w:lvlJc w:val="left"/>
      <w:pPr>
        <w:ind w:left="6180" w:hanging="360"/>
      </w:pPr>
      <w:rPr>
        <w:rFonts w:ascii="Symbol" w:hAnsi="Symbol" w:hint="default"/>
      </w:rPr>
    </w:lvl>
    <w:lvl w:ilvl="7" w:tplc="18090003" w:tentative="1">
      <w:start w:val="1"/>
      <w:numFmt w:val="bullet"/>
      <w:lvlText w:val="o"/>
      <w:lvlJc w:val="left"/>
      <w:pPr>
        <w:ind w:left="6900" w:hanging="360"/>
      </w:pPr>
      <w:rPr>
        <w:rFonts w:ascii="Courier New" w:hAnsi="Courier New" w:cs="Courier New" w:hint="default"/>
      </w:rPr>
    </w:lvl>
    <w:lvl w:ilvl="8" w:tplc="18090005" w:tentative="1">
      <w:start w:val="1"/>
      <w:numFmt w:val="bullet"/>
      <w:lvlText w:val=""/>
      <w:lvlJc w:val="left"/>
      <w:pPr>
        <w:ind w:left="7620" w:hanging="360"/>
      </w:pPr>
      <w:rPr>
        <w:rFonts w:ascii="Wingdings" w:hAnsi="Wingdings" w:hint="default"/>
      </w:rPr>
    </w:lvl>
  </w:abstractNum>
  <w:abstractNum w:abstractNumId="21" w15:restartNumberingAfterBreak="0">
    <w:nsid w:val="3F0B4A2E"/>
    <w:multiLevelType w:val="hybridMultilevel"/>
    <w:tmpl w:val="9424A4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37772BC"/>
    <w:multiLevelType w:val="hybridMultilevel"/>
    <w:tmpl w:val="A87E72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4E957BD"/>
    <w:multiLevelType w:val="hybridMultilevel"/>
    <w:tmpl w:val="DC5EA090"/>
    <w:lvl w:ilvl="0" w:tplc="18090001">
      <w:start w:val="1"/>
      <w:numFmt w:val="bullet"/>
      <w:lvlText w:val=""/>
      <w:lvlJc w:val="left"/>
      <w:pPr>
        <w:ind w:left="2940" w:hanging="360"/>
      </w:pPr>
      <w:rPr>
        <w:rFonts w:ascii="Symbol" w:hAnsi="Symbol" w:hint="default"/>
      </w:rPr>
    </w:lvl>
    <w:lvl w:ilvl="1" w:tplc="18090003" w:tentative="1">
      <w:start w:val="1"/>
      <w:numFmt w:val="bullet"/>
      <w:lvlText w:val="o"/>
      <w:lvlJc w:val="left"/>
      <w:pPr>
        <w:ind w:left="3660" w:hanging="360"/>
      </w:pPr>
      <w:rPr>
        <w:rFonts w:ascii="Courier New" w:hAnsi="Courier New" w:cs="Courier New" w:hint="default"/>
      </w:rPr>
    </w:lvl>
    <w:lvl w:ilvl="2" w:tplc="18090005" w:tentative="1">
      <w:start w:val="1"/>
      <w:numFmt w:val="bullet"/>
      <w:lvlText w:val=""/>
      <w:lvlJc w:val="left"/>
      <w:pPr>
        <w:ind w:left="4380" w:hanging="360"/>
      </w:pPr>
      <w:rPr>
        <w:rFonts w:ascii="Wingdings" w:hAnsi="Wingdings" w:hint="default"/>
      </w:rPr>
    </w:lvl>
    <w:lvl w:ilvl="3" w:tplc="18090001" w:tentative="1">
      <w:start w:val="1"/>
      <w:numFmt w:val="bullet"/>
      <w:lvlText w:val=""/>
      <w:lvlJc w:val="left"/>
      <w:pPr>
        <w:ind w:left="5100" w:hanging="360"/>
      </w:pPr>
      <w:rPr>
        <w:rFonts w:ascii="Symbol" w:hAnsi="Symbol" w:hint="default"/>
      </w:rPr>
    </w:lvl>
    <w:lvl w:ilvl="4" w:tplc="18090003" w:tentative="1">
      <w:start w:val="1"/>
      <w:numFmt w:val="bullet"/>
      <w:lvlText w:val="o"/>
      <w:lvlJc w:val="left"/>
      <w:pPr>
        <w:ind w:left="5820" w:hanging="360"/>
      </w:pPr>
      <w:rPr>
        <w:rFonts w:ascii="Courier New" w:hAnsi="Courier New" w:cs="Courier New" w:hint="default"/>
      </w:rPr>
    </w:lvl>
    <w:lvl w:ilvl="5" w:tplc="18090005" w:tentative="1">
      <w:start w:val="1"/>
      <w:numFmt w:val="bullet"/>
      <w:lvlText w:val=""/>
      <w:lvlJc w:val="left"/>
      <w:pPr>
        <w:ind w:left="6540" w:hanging="360"/>
      </w:pPr>
      <w:rPr>
        <w:rFonts w:ascii="Wingdings" w:hAnsi="Wingdings" w:hint="default"/>
      </w:rPr>
    </w:lvl>
    <w:lvl w:ilvl="6" w:tplc="18090001" w:tentative="1">
      <w:start w:val="1"/>
      <w:numFmt w:val="bullet"/>
      <w:lvlText w:val=""/>
      <w:lvlJc w:val="left"/>
      <w:pPr>
        <w:ind w:left="7260" w:hanging="360"/>
      </w:pPr>
      <w:rPr>
        <w:rFonts w:ascii="Symbol" w:hAnsi="Symbol" w:hint="default"/>
      </w:rPr>
    </w:lvl>
    <w:lvl w:ilvl="7" w:tplc="18090003" w:tentative="1">
      <w:start w:val="1"/>
      <w:numFmt w:val="bullet"/>
      <w:lvlText w:val="o"/>
      <w:lvlJc w:val="left"/>
      <w:pPr>
        <w:ind w:left="7980" w:hanging="360"/>
      </w:pPr>
      <w:rPr>
        <w:rFonts w:ascii="Courier New" w:hAnsi="Courier New" w:cs="Courier New" w:hint="default"/>
      </w:rPr>
    </w:lvl>
    <w:lvl w:ilvl="8" w:tplc="18090005" w:tentative="1">
      <w:start w:val="1"/>
      <w:numFmt w:val="bullet"/>
      <w:lvlText w:val=""/>
      <w:lvlJc w:val="left"/>
      <w:pPr>
        <w:ind w:left="8700" w:hanging="360"/>
      </w:pPr>
      <w:rPr>
        <w:rFonts w:ascii="Wingdings" w:hAnsi="Wingdings" w:hint="default"/>
      </w:rPr>
    </w:lvl>
  </w:abstractNum>
  <w:abstractNum w:abstractNumId="24" w15:restartNumberingAfterBreak="0">
    <w:nsid w:val="4508181E"/>
    <w:multiLevelType w:val="hybridMultilevel"/>
    <w:tmpl w:val="E850C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78C174E"/>
    <w:multiLevelType w:val="multilevel"/>
    <w:tmpl w:val="5D16ABD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4FB75F46"/>
    <w:multiLevelType w:val="hybridMultilevel"/>
    <w:tmpl w:val="452E44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8A405F"/>
    <w:multiLevelType w:val="hybridMultilevel"/>
    <w:tmpl w:val="55FC3E5E"/>
    <w:lvl w:ilvl="0" w:tplc="18090003">
      <w:start w:val="1"/>
      <w:numFmt w:val="bullet"/>
      <w:lvlText w:val="o"/>
      <w:lvlJc w:val="left"/>
      <w:pPr>
        <w:ind w:left="960" w:hanging="360"/>
      </w:pPr>
      <w:rPr>
        <w:rFonts w:ascii="Courier New" w:hAnsi="Courier New" w:cs="Courier New" w:hint="default"/>
      </w:rPr>
    </w:lvl>
    <w:lvl w:ilvl="1" w:tplc="18090003" w:tentative="1">
      <w:start w:val="1"/>
      <w:numFmt w:val="bullet"/>
      <w:lvlText w:val="o"/>
      <w:lvlJc w:val="left"/>
      <w:pPr>
        <w:ind w:left="1680" w:hanging="360"/>
      </w:pPr>
      <w:rPr>
        <w:rFonts w:ascii="Courier New" w:hAnsi="Courier New" w:cs="Courier New"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ourier New"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ourier New" w:hint="default"/>
      </w:rPr>
    </w:lvl>
    <w:lvl w:ilvl="8" w:tplc="18090005" w:tentative="1">
      <w:start w:val="1"/>
      <w:numFmt w:val="bullet"/>
      <w:lvlText w:val=""/>
      <w:lvlJc w:val="left"/>
      <w:pPr>
        <w:ind w:left="6720" w:hanging="360"/>
      </w:pPr>
      <w:rPr>
        <w:rFonts w:ascii="Wingdings" w:hAnsi="Wingdings" w:hint="default"/>
      </w:rPr>
    </w:lvl>
  </w:abstractNum>
  <w:abstractNum w:abstractNumId="28" w15:restartNumberingAfterBreak="0">
    <w:nsid w:val="53925B20"/>
    <w:multiLevelType w:val="hybridMultilevel"/>
    <w:tmpl w:val="481CC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445FA"/>
    <w:multiLevelType w:val="hybridMultilevel"/>
    <w:tmpl w:val="B97092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F84496"/>
    <w:multiLevelType w:val="hybridMultilevel"/>
    <w:tmpl w:val="22F6C2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644451B"/>
    <w:multiLevelType w:val="multilevel"/>
    <w:tmpl w:val="D5FA7A7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6C500E8"/>
    <w:multiLevelType w:val="hybridMultilevel"/>
    <w:tmpl w:val="F036E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7EA060D"/>
    <w:multiLevelType w:val="hybridMultilevel"/>
    <w:tmpl w:val="8BE2F6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E8D0085"/>
    <w:multiLevelType w:val="multilevel"/>
    <w:tmpl w:val="2B6AE1DE"/>
    <w:lvl w:ilvl="0">
      <w:start w:val="1"/>
      <w:numFmt w:val="lowerLetter"/>
      <w:lvlText w:val="%1."/>
      <w:lvlJc w:val="left"/>
      <w:pPr>
        <w:tabs>
          <w:tab w:val="num" w:pos="7731"/>
        </w:tabs>
        <w:ind w:left="7731"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47D4B1C"/>
    <w:multiLevelType w:val="hybridMultilevel"/>
    <w:tmpl w:val="699E6218"/>
    <w:lvl w:ilvl="0" w:tplc="18090001">
      <w:start w:val="1"/>
      <w:numFmt w:val="bullet"/>
      <w:lvlText w:val=""/>
      <w:lvlJc w:val="left"/>
      <w:pPr>
        <w:ind w:left="5040" w:hanging="360"/>
      </w:pPr>
      <w:rPr>
        <w:rFonts w:ascii="Symbol" w:hAnsi="Symbol" w:hint="default"/>
      </w:rPr>
    </w:lvl>
    <w:lvl w:ilvl="1" w:tplc="18090003" w:tentative="1">
      <w:start w:val="1"/>
      <w:numFmt w:val="bullet"/>
      <w:lvlText w:val="o"/>
      <w:lvlJc w:val="left"/>
      <w:pPr>
        <w:ind w:left="5760" w:hanging="360"/>
      </w:pPr>
      <w:rPr>
        <w:rFonts w:ascii="Courier New" w:hAnsi="Courier New" w:cs="Courier New" w:hint="default"/>
      </w:rPr>
    </w:lvl>
    <w:lvl w:ilvl="2" w:tplc="18090005" w:tentative="1">
      <w:start w:val="1"/>
      <w:numFmt w:val="bullet"/>
      <w:lvlText w:val=""/>
      <w:lvlJc w:val="left"/>
      <w:pPr>
        <w:ind w:left="6480" w:hanging="360"/>
      </w:pPr>
      <w:rPr>
        <w:rFonts w:ascii="Wingdings" w:hAnsi="Wingdings" w:hint="default"/>
      </w:rPr>
    </w:lvl>
    <w:lvl w:ilvl="3" w:tplc="18090001" w:tentative="1">
      <w:start w:val="1"/>
      <w:numFmt w:val="bullet"/>
      <w:lvlText w:val=""/>
      <w:lvlJc w:val="left"/>
      <w:pPr>
        <w:ind w:left="7200" w:hanging="360"/>
      </w:pPr>
      <w:rPr>
        <w:rFonts w:ascii="Symbol" w:hAnsi="Symbol" w:hint="default"/>
      </w:rPr>
    </w:lvl>
    <w:lvl w:ilvl="4" w:tplc="18090003" w:tentative="1">
      <w:start w:val="1"/>
      <w:numFmt w:val="bullet"/>
      <w:lvlText w:val="o"/>
      <w:lvlJc w:val="left"/>
      <w:pPr>
        <w:ind w:left="7920" w:hanging="360"/>
      </w:pPr>
      <w:rPr>
        <w:rFonts w:ascii="Courier New" w:hAnsi="Courier New" w:cs="Courier New" w:hint="default"/>
      </w:rPr>
    </w:lvl>
    <w:lvl w:ilvl="5" w:tplc="18090005" w:tentative="1">
      <w:start w:val="1"/>
      <w:numFmt w:val="bullet"/>
      <w:lvlText w:val=""/>
      <w:lvlJc w:val="left"/>
      <w:pPr>
        <w:ind w:left="8640" w:hanging="360"/>
      </w:pPr>
      <w:rPr>
        <w:rFonts w:ascii="Wingdings" w:hAnsi="Wingdings" w:hint="default"/>
      </w:rPr>
    </w:lvl>
    <w:lvl w:ilvl="6" w:tplc="18090001" w:tentative="1">
      <w:start w:val="1"/>
      <w:numFmt w:val="bullet"/>
      <w:lvlText w:val=""/>
      <w:lvlJc w:val="left"/>
      <w:pPr>
        <w:ind w:left="9360" w:hanging="360"/>
      </w:pPr>
      <w:rPr>
        <w:rFonts w:ascii="Symbol" w:hAnsi="Symbol" w:hint="default"/>
      </w:rPr>
    </w:lvl>
    <w:lvl w:ilvl="7" w:tplc="18090003" w:tentative="1">
      <w:start w:val="1"/>
      <w:numFmt w:val="bullet"/>
      <w:lvlText w:val="o"/>
      <w:lvlJc w:val="left"/>
      <w:pPr>
        <w:ind w:left="10080" w:hanging="360"/>
      </w:pPr>
      <w:rPr>
        <w:rFonts w:ascii="Courier New" w:hAnsi="Courier New" w:cs="Courier New" w:hint="default"/>
      </w:rPr>
    </w:lvl>
    <w:lvl w:ilvl="8" w:tplc="18090005" w:tentative="1">
      <w:start w:val="1"/>
      <w:numFmt w:val="bullet"/>
      <w:lvlText w:val=""/>
      <w:lvlJc w:val="left"/>
      <w:pPr>
        <w:ind w:left="10800" w:hanging="360"/>
      </w:pPr>
      <w:rPr>
        <w:rFonts w:ascii="Wingdings" w:hAnsi="Wingdings" w:hint="default"/>
      </w:rPr>
    </w:lvl>
  </w:abstractNum>
  <w:abstractNum w:abstractNumId="36" w15:restartNumberingAfterBreak="0">
    <w:nsid w:val="6ADD5C18"/>
    <w:multiLevelType w:val="multilevel"/>
    <w:tmpl w:val="5E486C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6A45588"/>
    <w:multiLevelType w:val="hybridMultilevel"/>
    <w:tmpl w:val="F37686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86E6551"/>
    <w:multiLevelType w:val="hybridMultilevel"/>
    <w:tmpl w:val="612A16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C30119A"/>
    <w:multiLevelType w:val="hybridMultilevel"/>
    <w:tmpl w:val="D17E6F4C"/>
    <w:lvl w:ilvl="0" w:tplc="18090001">
      <w:start w:val="1"/>
      <w:numFmt w:val="bullet"/>
      <w:lvlText w:val=""/>
      <w:lvlJc w:val="left"/>
      <w:pPr>
        <w:ind w:left="1910" w:hanging="360"/>
      </w:pPr>
      <w:rPr>
        <w:rFonts w:ascii="Symbol" w:hAnsi="Symbol" w:hint="default"/>
      </w:rPr>
    </w:lvl>
    <w:lvl w:ilvl="1" w:tplc="18090003" w:tentative="1">
      <w:start w:val="1"/>
      <w:numFmt w:val="bullet"/>
      <w:lvlText w:val="o"/>
      <w:lvlJc w:val="left"/>
      <w:pPr>
        <w:ind w:left="2630" w:hanging="360"/>
      </w:pPr>
      <w:rPr>
        <w:rFonts w:ascii="Courier New" w:hAnsi="Courier New" w:cs="Courier New" w:hint="default"/>
      </w:rPr>
    </w:lvl>
    <w:lvl w:ilvl="2" w:tplc="18090005" w:tentative="1">
      <w:start w:val="1"/>
      <w:numFmt w:val="bullet"/>
      <w:lvlText w:val=""/>
      <w:lvlJc w:val="left"/>
      <w:pPr>
        <w:ind w:left="3350" w:hanging="360"/>
      </w:pPr>
      <w:rPr>
        <w:rFonts w:ascii="Wingdings" w:hAnsi="Wingdings" w:hint="default"/>
      </w:rPr>
    </w:lvl>
    <w:lvl w:ilvl="3" w:tplc="18090001" w:tentative="1">
      <w:start w:val="1"/>
      <w:numFmt w:val="bullet"/>
      <w:lvlText w:val=""/>
      <w:lvlJc w:val="left"/>
      <w:pPr>
        <w:ind w:left="4070" w:hanging="360"/>
      </w:pPr>
      <w:rPr>
        <w:rFonts w:ascii="Symbol" w:hAnsi="Symbol" w:hint="default"/>
      </w:rPr>
    </w:lvl>
    <w:lvl w:ilvl="4" w:tplc="18090003" w:tentative="1">
      <w:start w:val="1"/>
      <w:numFmt w:val="bullet"/>
      <w:lvlText w:val="o"/>
      <w:lvlJc w:val="left"/>
      <w:pPr>
        <w:ind w:left="4790" w:hanging="360"/>
      </w:pPr>
      <w:rPr>
        <w:rFonts w:ascii="Courier New" w:hAnsi="Courier New" w:cs="Courier New" w:hint="default"/>
      </w:rPr>
    </w:lvl>
    <w:lvl w:ilvl="5" w:tplc="18090005" w:tentative="1">
      <w:start w:val="1"/>
      <w:numFmt w:val="bullet"/>
      <w:lvlText w:val=""/>
      <w:lvlJc w:val="left"/>
      <w:pPr>
        <w:ind w:left="5510" w:hanging="360"/>
      </w:pPr>
      <w:rPr>
        <w:rFonts w:ascii="Wingdings" w:hAnsi="Wingdings" w:hint="default"/>
      </w:rPr>
    </w:lvl>
    <w:lvl w:ilvl="6" w:tplc="18090001" w:tentative="1">
      <w:start w:val="1"/>
      <w:numFmt w:val="bullet"/>
      <w:lvlText w:val=""/>
      <w:lvlJc w:val="left"/>
      <w:pPr>
        <w:ind w:left="6230" w:hanging="360"/>
      </w:pPr>
      <w:rPr>
        <w:rFonts w:ascii="Symbol" w:hAnsi="Symbol" w:hint="default"/>
      </w:rPr>
    </w:lvl>
    <w:lvl w:ilvl="7" w:tplc="18090003" w:tentative="1">
      <w:start w:val="1"/>
      <w:numFmt w:val="bullet"/>
      <w:lvlText w:val="o"/>
      <w:lvlJc w:val="left"/>
      <w:pPr>
        <w:ind w:left="6950" w:hanging="360"/>
      </w:pPr>
      <w:rPr>
        <w:rFonts w:ascii="Courier New" w:hAnsi="Courier New" w:cs="Courier New" w:hint="default"/>
      </w:rPr>
    </w:lvl>
    <w:lvl w:ilvl="8" w:tplc="18090005" w:tentative="1">
      <w:start w:val="1"/>
      <w:numFmt w:val="bullet"/>
      <w:lvlText w:val=""/>
      <w:lvlJc w:val="left"/>
      <w:pPr>
        <w:ind w:left="7670" w:hanging="360"/>
      </w:pPr>
      <w:rPr>
        <w:rFonts w:ascii="Wingdings" w:hAnsi="Wingdings" w:hint="default"/>
      </w:rPr>
    </w:lvl>
  </w:abstractNum>
  <w:abstractNum w:abstractNumId="40" w15:restartNumberingAfterBreak="0">
    <w:nsid w:val="7CE64F4C"/>
    <w:multiLevelType w:val="hybridMultilevel"/>
    <w:tmpl w:val="D23C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D3E75E9"/>
    <w:multiLevelType w:val="multilevel"/>
    <w:tmpl w:val="73B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35903"/>
    <w:multiLevelType w:val="hybridMultilevel"/>
    <w:tmpl w:val="132A8E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F907E07"/>
    <w:multiLevelType w:val="hybridMultilevel"/>
    <w:tmpl w:val="6EFE7E8A"/>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6"/>
  </w:num>
  <w:num w:numId="2">
    <w:abstractNumId w:val="19"/>
  </w:num>
  <w:num w:numId="3">
    <w:abstractNumId w:val="5"/>
  </w:num>
  <w:num w:numId="4">
    <w:abstractNumId w:val="40"/>
  </w:num>
  <w:num w:numId="5">
    <w:abstractNumId w:val="43"/>
  </w:num>
  <w:num w:numId="6">
    <w:abstractNumId w:val="30"/>
  </w:num>
  <w:num w:numId="7">
    <w:abstractNumId w:val="2"/>
  </w:num>
  <w:num w:numId="8">
    <w:abstractNumId w:val="8"/>
  </w:num>
  <w:num w:numId="9">
    <w:abstractNumId w:val="18"/>
  </w:num>
  <w:num w:numId="10">
    <w:abstractNumId w:val="13"/>
  </w:num>
  <w:num w:numId="11">
    <w:abstractNumId w:val="6"/>
  </w:num>
  <w:num w:numId="12">
    <w:abstractNumId w:val="32"/>
  </w:num>
  <w:num w:numId="13">
    <w:abstractNumId w:val="0"/>
  </w:num>
  <w:num w:numId="14">
    <w:abstractNumId w:val="35"/>
  </w:num>
  <w:num w:numId="15">
    <w:abstractNumId w:val="4"/>
  </w:num>
  <w:num w:numId="16">
    <w:abstractNumId w:val="22"/>
  </w:num>
  <w:num w:numId="17">
    <w:abstractNumId w:val="28"/>
  </w:num>
  <w:num w:numId="18">
    <w:abstractNumId w:val="14"/>
  </w:num>
  <w:num w:numId="19">
    <w:abstractNumId w:val="11"/>
  </w:num>
  <w:num w:numId="20">
    <w:abstractNumId w:val="31"/>
  </w:num>
  <w:num w:numId="21">
    <w:abstractNumId w:val="34"/>
  </w:num>
  <w:num w:numId="22">
    <w:abstractNumId w:val="1"/>
  </w:num>
  <w:num w:numId="23">
    <w:abstractNumId w:val="27"/>
  </w:num>
  <w:num w:numId="24">
    <w:abstractNumId w:val="17"/>
  </w:num>
  <w:num w:numId="25">
    <w:abstractNumId w:val="10"/>
  </w:num>
  <w:num w:numId="26">
    <w:abstractNumId w:val="38"/>
  </w:num>
  <w:num w:numId="27">
    <w:abstractNumId w:val="9"/>
  </w:num>
  <w:num w:numId="28">
    <w:abstractNumId w:val="7"/>
  </w:num>
  <w:num w:numId="29">
    <w:abstractNumId w:val="20"/>
  </w:num>
  <w:num w:numId="30">
    <w:abstractNumId w:val="15"/>
  </w:num>
  <w:num w:numId="31">
    <w:abstractNumId w:val="23"/>
  </w:num>
  <w:num w:numId="32">
    <w:abstractNumId w:val="12"/>
  </w:num>
  <w:num w:numId="33">
    <w:abstractNumId w:val="42"/>
  </w:num>
  <w:num w:numId="34">
    <w:abstractNumId w:val="33"/>
  </w:num>
  <w:num w:numId="35">
    <w:abstractNumId w:val="29"/>
  </w:num>
  <w:num w:numId="36">
    <w:abstractNumId w:val="26"/>
  </w:num>
  <w:num w:numId="37">
    <w:abstractNumId w:val="16"/>
  </w:num>
  <w:num w:numId="38">
    <w:abstractNumId w:val="24"/>
  </w:num>
  <w:num w:numId="39">
    <w:abstractNumId w:val="39"/>
  </w:num>
  <w:num w:numId="40">
    <w:abstractNumId w:val="3"/>
  </w:num>
  <w:num w:numId="41">
    <w:abstractNumId w:val="41"/>
  </w:num>
  <w:num w:numId="42">
    <w:abstractNumId w:val="37"/>
  </w:num>
  <w:num w:numId="43">
    <w:abstractNumId w:val="2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AA"/>
    <w:rsid w:val="00016FA0"/>
    <w:rsid w:val="00050052"/>
    <w:rsid w:val="00054CDF"/>
    <w:rsid w:val="0007244A"/>
    <w:rsid w:val="00080201"/>
    <w:rsid w:val="000866EF"/>
    <w:rsid w:val="000901E5"/>
    <w:rsid w:val="000937BC"/>
    <w:rsid w:val="00095E40"/>
    <w:rsid w:val="00096D7F"/>
    <w:rsid w:val="000B7287"/>
    <w:rsid w:val="000C2ED2"/>
    <w:rsid w:val="000E51CC"/>
    <w:rsid w:val="00111227"/>
    <w:rsid w:val="00121704"/>
    <w:rsid w:val="00125D32"/>
    <w:rsid w:val="0013182C"/>
    <w:rsid w:val="0014367B"/>
    <w:rsid w:val="00164C0E"/>
    <w:rsid w:val="001800B3"/>
    <w:rsid w:val="001E239F"/>
    <w:rsid w:val="001E4DA7"/>
    <w:rsid w:val="0020337A"/>
    <w:rsid w:val="00213A7A"/>
    <w:rsid w:val="002159D6"/>
    <w:rsid w:val="00230867"/>
    <w:rsid w:val="00236EAE"/>
    <w:rsid w:val="00237FE3"/>
    <w:rsid w:val="00270915"/>
    <w:rsid w:val="00272EE4"/>
    <w:rsid w:val="0028526B"/>
    <w:rsid w:val="002A7EE3"/>
    <w:rsid w:val="002C5972"/>
    <w:rsid w:val="002D72EF"/>
    <w:rsid w:val="002F29A3"/>
    <w:rsid w:val="002F43D0"/>
    <w:rsid w:val="002F6989"/>
    <w:rsid w:val="0030221D"/>
    <w:rsid w:val="0031097A"/>
    <w:rsid w:val="00316E0C"/>
    <w:rsid w:val="00325D0C"/>
    <w:rsid w:val="0033335A"/>
    <w:rsid w:val="00367A2D"/>
    <w:rsid w:val="00367A7A"/>
    <w:rsid w:val="00384C55"/>
    <w:rsid w:val="00390F78"/>
    <w:rsid w:val="003D6A9B"/>
    <w:rsid w:val="00412348"/>
    <w:rsid w:val="004176BE"/>
    <w:rsid w:val="00420B73"/>
    <w:rsid w:val="00422970"/>
    <w:rsid w:val="00425821"/>
    <w:rsid w:val="00452857"/>
    <w:rsid w:val="004606B0"/>
    <w:rsid w:val="00472E49"/>
    <w:rsid w:val="004A0D6B"/>
    <w:rsid w:val="004A2067"/>
    <w:rsid w:val="004B166C"/>
    <w:rsid w:val="004C3DDF"/>
    <w:rsid w:val="004C5E88"/>
    <w:rsid w:val="004C796E"/>
    <w:rsid w:val="004E2A84"/>
    <w:rsid w:val="004E6126"/>
    <w:rsid w:val="005333BD"/>
    <w:rsid w:val="00535EE1"/>
    <w:rsid w:val="00587014"/>
    <w:rsid w:val="005977AD"/>
    <w:rsid w:val="005C01AE"/>
    <w:rsid w:val="005D23C0"/>
    <w:rsid w:val="005E2D2A"/>
    <w:rsid w:val="00607199"/>
    <w:rsid w:val="00611846"/>
    <w:rsid w:val="00633F0C"/>
    <w:rsid w:val="00635FD6"/>
    <w:rsid w:val="0065639E"/>
    <w:rsid w:val="00660A71"/>
    <w:rsid w:val="00683212"/>
    <w:rsid w:val="00686E22"/>
    <w:rsid w:val="0069244D"/>
    <w:rsid w:val="006F13F2"/>
    <w:rsid w:val="006F2B35"/>
    <w:rsid w:val="00706E0C"/>
    <w:rsid w:val="007313E8"/>
    <w:rsid w:val="007339F1"/>
    <w:rsid w:val="007413B6"/>
    <w:rsid w:val="00750035"/>
    <w:rsid w:val="00754893"/>
    <w:rsid w:val="00764834"/>
    <w:rsid w:val="00777B7A"/>
    <w:rsid w:val="007B08C1"/>
    <w:rsid w:val="007B0C37"/>
    <w:rsid w:val="007D0377"/>
    <w:rsid w:val="007D3629"/>
    <w:rsid w:val="007D42D6"/>
    <w:rsid w:val="007F0A75"/>
    <w:rsid w:val="007F4EBF"/>
    <w:rsid w:val="007F689C"/>
    <w:rsid w:val="00820519"/>
    <w:rsid w:val="0087734F"/>
    <w:rsid w:val="0089072E"/>
    <w:rsid w:val="00894CA9"/>
    <w:rsid w:val="008A1BDA"/>
    <w:rsid w:val="008B625A"/>
    <w:rsid w:val="008F2E14"/>
    <w:rsid w:val="00903F02"/>
    <w:rsid w:val="009159A4"/>
    <w:rsid w:val="00917BFC"/>
    <w:rsid w:val="00926291"/>
    <w:rsid w:val="009324CF"/>
    <w:rsid w:val="009376CE"/>
    <w:rsid w:val="00945115"/>
    <w:rsid w:val="00950943"/>
    <w:rsid w:val="00966C21"/>
    <w:rsid w:val="00975A89"/>
    <w:rsid w:val="00986AFD"/>
    <w:rsid w:val="009B626C"/>
    <w:rsid w:val="009C19AC"/>
    <w:rsid w:val="009D566B"/>
    <w:rsid w:val="009F5AE1"/>
    <w:rsid w:val="00A04A0E"/>
    <w:rsid w:val="00A113D5"/>
    <w:rsid w:val="00A16D32"/>
    <w:rsid w:val="00A26575"/>
    <w:rsid w:val="00A34B9C"/>
    <w:rsid w:val="00A426F5"/>
    <w:rsid w:val="00A57B16"/>
    <w:rsid w:val="00A752AA"/>
    <w:rsid w:val="00A87A8B"/>
    <w:rsid w:val="00A90483"/>
    <w:rsid w:val="00A93397"/>
    <w:rsid w:val="00AD7F75"/>
    <w:rsid w:val="00B04151"/>
    <w:rsid w:val="00B149CB"/>
    <w:rsid w:val="00B3235D"/>
    <w:rsid w:val="00B404CF"/>
    <w:rsid w:val="00B41586"/>
    <w:rsid w:val="00B417DC"/>
    <w:rsid w:val="00B437B7"/>
    <w:rsid w:val="00B45EC6"/>
    <w:rsid w:val="00BA3691"/>
    <w:rsid w:val="00BB4E36"/>
    <w:rsid w:val="00BE2B80"/>
    <w:rsid w:val="00BE5F35"/>
    <w:rsid w:val="00C01D83"/>
    <w:rsid w:val="00C16710"/>
    <w:rsid w:val="00C30EFF"/>
    <w:rsid w:val="00C35D65"/>
    <w:rsid w:val="00C36D75"/>
    <w:rsid w:val="00C506FA"/>
    <w:rsid w:val="00C76373"/>
    <w:rsid w:val="00C94F19"/>
    <w:rsid w:val="00CA0C93"/>
    <w:rsid w:val="00CA7358"/>
    <w:rsid w:val="00CB1AED"/>
    <w:rsid w:val="00CB24BA"/>
    <w:rsid w:val="00D21DDA"/>
    <w:rsid w:val="00DB59EF"/>
    <w:rsid w:val="00DD1E3C"/>
    <w:rsid w:val="00DE0FDD"/>
    <w:rsid w:val="00DF186D"/>
    <w:rsid w:val="00DF1F2E"/>
    <w:rsid w:val="00E02610"/>
    <w:rsid w:val="00E04B95"/>
    <w:rsid w:val="00E32BCA"/>
    <w:rsid w:val="00E66AB1"/>
    <w:rsid w:val="00E77A20"/>
    <w:rsid w:val="00E92AB8"/>
    <w:rsid w:val="00EB7A70"/>
    <w:rsid w:val="00EB7BE5"/>
    <w:rsid w:val="00EC1965"/>
    <w:rsid w:val="00EC2F99"/>
    <w:rsid w:val="00ED2A45"/>
    <w:rsid w:val="00ED3D8D"/>
    <w:rsid w:val="00F02643"/>
    <w:rsid w:val="00F11834"/>
    <w:rsid w:val="00F15799"/>
    <w:rsid w:val="00F27EC0"/>
    <w:rsid w:val="00F605DF"/>
    <w:rsid w:val="00F61242"/>
    <w:rsid w:val="00F9146E"/>
    <w:rsid w:val="00F929B5"/>
    <w:rsid w:val="00FB0E4F"/>
    <w:rsid w:val="00FB2155"/>
    <w:rsid w:val="00FD4628"/>
    <w:rsid w:val="00FE2FE8"/>
    <w:rsid w:val="00FF46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98473FD"/>
  <w15:chartTrackingRefBased/>
  <w15:docId w15:val="{ADE2E00E-6B25-4B52-B8DB-A9A5236B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9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907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59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2AA"/>
    <w:pPr>
      <w:ind w:left="720"/>
      <w:contextualSpacing/>
    </w:pPr>
  </w:style>
  <w:style w:type="table" w:styleId="TableGrid">
    <w:name w:val="Table Grid"/>
    <w:basedOn w:val="TableNormal"/>
    <w:uiPriority w:val="39"/>
    <w:rsid w:val="00B04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46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F46FD"/>
    <w:rPr>
      <w:rFonts w:eastAsiaTheme="minorEastAsia"/>
      <w:lang w:val="en-US"/>
    </w:rPr>
  </w:style>
  <w:style w:type="paragraph" w:styleId="Header">
    <w:name w:val="header"/>
    <w:basedOn w:val="Normal"/>
    <w:link w:val="HeaderChar"/>
    <w:uiPriority w:val="99"/>
    <w:unhideWhenUsed/>
    <w:rsid w:val="00FF4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6FD"/>
  </w:style>
  <w:style w:type="paragraph" w:styleId="Footer">
    <w:name w:val="footer"/>
    <w:basedOn w:val="Normal"/>
    <w:link w:val="FooterChar"/>
    <w:uiPriority w:val="99"/>
    <w:unhideWhenUsed/>
    <w:rsid w:val="00FF4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6FD"/>
  </w:style>
  <w:style w:type="character" w:styleId="Hyperlink">
    <w:name w:val="Hyperlink"/>
    <w:basedOn w:val="DefaultParagraphFont"/>
    <w:uiPriority w:val="99"/>
    <w:unhideWhenUsed/>
    <w:rsid w:val="005C01AE"/>
    <w:rPr>
      <w:color w:val="0000FF"/>
      <w:u w:val="single"/>
    </w:rPr>
  </w:style>
  <w:style w:type="character" w:customStyle="1" w:styleId="Heading1Char">
    <w:name w:val="Heading 1 Char"/>
    <w:basedOn w:val="DefaultParagraphFont"/>
    <w:link w:val="Heading1"/>
    <w:uiPriority w:val="9"/>
    <w:rsid w:val="009C19A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426F5"/>
    <w:pPr>
      <w:outlineLvl w:val="9"/>
    </w:pPr>
    <w:rPr>
      <w:lang w:val="en-US"/>
    </w:rPr>
  </w:style>
  <w:style w:type="paragraph" w:styleId="TOC1">
    <w:name w:val="toc 1"/>
    <w:basedOn w:val="Normal"/>
    <w:next w:val="Normal"/>
    <w:autoRedefine/>
    <w:uiPriority w:val="39"/>
    <w:unhideWhenUsed/>
    <w:rsid w:val="00A426F5"/>
    <w:pPr>
      <w:spacing w:after="100"/>
    </w:pPr>
  </w:style>
  <w:style w:type="paragraph" w:styleId="TOC3">
    <w:name w:val="toc 3"/>
    <w:basedOn w:val="Normal"/>
    <w:next w:val="Normal"/>
    <w:autoRedefine/>
    <w:uiPriority w:val="39"/>
    <w:unhideWhenUsed/>
    <w:rsid w:val="005977AD"/>
    <w:pPr>
      <w:spacing w:after="100"/>
      <w:ind w:left="440"/>
    </w:pPr>
  </w:style>
  <w:style w:type="character" w:styleId="UnresolvedMention">
    <w:name w:val="Unresolved Mention"/>
    <w:basedOn w:val="DefaultParagraphFont"/>
    <w:uiPriority w:val="99"/>
    <w:semiHidden/>
    <w:unhideWhenUsed/>
    <w:rsid w:val="00C35D65"/>
    <w:rPr>
      <w:color w:val="605E5C"/>
      <w:shd w:val="clear" w:color="auto" w:fill="E1DFDD"/>
    </w:rPr>
  </w:style>
  <w:style w:type="paragraph" w:styleId="BalloonText">
    <w:name w:val="Balloon Text"/>
    <w:basedOn w:val="Normal"/>
    <w:link w:val="BalloonTextChar"/>
    <w:uiPriority w:val="99"/>
    <w:semiHidden/>
    <w:unhideWhenUsed/>
    <w:rsid w:val="00236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EAE"/>
    <w:rPr>
      <w:rFonts w:ascii="Segoe UI" w:hAnsi="Segoe UI" w:cs="Segoe UI"/>
      <w:sz w:val="18"/>
      <w:szCs w:val="18"/>
    </w:rPr>
  </w:style>
  <w:style w:type="character" w:customStyle="1" w:styleId="Heading3Char">
    <w:name w:val="Heading 3 Char"/>
    <w:basedOn w:val="DefaultParagraphFont"/>
    <w:link w:val="Heading3"/>
    <w:uiPriority w:val="9"/>
    <w:semiHidden/>
    <w:rsid w:val="009159A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25D0C"/>
    <w:pPr>
      <w:spacing w:after="100"/>
      <w:ind w:left="220"/>
    </w:pPr>
  </w:style>
  <w:style w:type="character" w:customStyle="1" w:styleId="normaltextrun">
    <w:name w:val="normaltextrun"/>
    <w:basedOn w:val="DefaultParagraphFont"/>
    <w:rsid w:val="004E2A84"/>
  </w:style>
  <w:style w:type="character" w:customStyle="1" w:styleId="eop">
    <w:name w:val="eop"/>
    <w:basedOn w:val="DefaultParagraphFont"/>
    <w:rsid w:val="004E2A84"/>
  </w:style>
  <w:style w:type="character" w:customStyle="1" w:styleId="Heading2Char">
    <w:name w:val="Heading 2 Char"/>
    <w:basedOn w:val="DefaultParagraphFont"/>
    <w:link w:val="Heading2"/>
    <w:uiPriority w:val="9"/>
    <w:semiHidden/>
    <w:rsid w:val="0089072E"/>
    <w:rPr>
      <w:rFonts w:asciiTheme="majorHAnsi" w:eastAsiaTheme="majorEastAsia" w:hAnsiTheme="majorHAnsi" w:cstheme="majorBidi"/>
      <w:color w:val="2F5496" w:themeColor="accent1" w:themeShade="BF"/>
      <w:sz w:val="26"/>
      <w:szCs w:val="26"/>
    </w:rPr>
  </w:style>
  <w:style w:type="character" w:customStyle="1" w:styleId="gstkn">
    <w:name w:val="gs_tkn"/>
    <w:basedOn w:val="DefaultParagraphFont"/>
    <w:rsid w:val="0089072E"/>
  </w:style>
  <w:style w:type="character" w:styleId="Strong">
    <w:name w:val="Strong"/>
    <w:basedOn w:val="DefaultParagraphFont"/>
    <w:uiPriority w:val="22"/>
    <w:qFormat/>
    <w:rsid w:val="0089072E"/>
    <w:rPr>
      <w:b/>
      <w:bCs/>
    </w:rPr>
  </w:style>
  <w:style w:type="paragraph" w:customStyle="1" w:styleId="gstkn1">
    <w:name w:val="gs_tkn1"/>
    <w:basedOn w:val="Normal"/>
    <w:rsid w:val="0089072E"/>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2880">
      <w:bodyDiv w:val="1"/>
      <w:marLeft w:val="0"/>
      <w:marRight w:val="0"/>
      <w:marTop w:val="0"/>
      <w:marBottom w:val="0"/>
      <w:divBdr>
        <w:top w:val="none" w:sz="0" w:space="0" w:color="auto"/>
        <w:left w:val="none" w:sz="0" w:space="0" w:color="auto"/>
        <w:bottom w:val="none" w:sz="0" w:space="0" w:color="auto"/>
        <w:right w:val="none" w:sz="0" w:space="0" w:color="auto"/>
      </w:divBdr>
      <w:divsChild>
        <w:div w:id="622926820">
          <w:marLeft w:val="0"/>
          <w:marRight w:val="0"/>
          <w:marTop w:val="0"/>
          <w:marBottom w:val="0"/>
          <w:divBdr>
            <w:top w:val="none" w:sz="0" w:space="0" w:color="auto"/>
            <w:left w:val="none" w:sz="0" w:space="0" w:color="auto"/>
            <w:bottom w:val="none" w:sz="0" w:space="0" w:color="auto"/>
            <w:right w:val="none" w:sz="0" w:space="0" w:color="auto"/>
          </w:divBdr>
          <w:divsChild>
            <w:div w:id="670723618">
              <w:marLeft w:val="0"/>
              <w:marRight w:val="0"/>
              <w:marTop w:val="0"/>
              <w:marBottom w:val="0"/>
              <w:divBdr>
                <w:top w:val="none" w:sz="0" w:space="0" w:color="auto"/>
                <w:left w:val="none" w:sz="0" w:space="0" w:color="auto"/>
                <w:bottom w:val="none" w:sz="0" w:space="0" w:color="auto"/>
                <w:right w:val="none" w:sz="0" w:space="0" w:color="auto"/>
              </w:divBdr>
              <w:divsChild>
                <w:div w:id="1785033397">
                  <w:marLeft w:val="0"/>
                  <w:marRight w:val="0"/>
                  <w:marTop w:val="0"/>
                  <w:marBottom w:val="0"/>
                  <w:divBdr>
                    <w:top w:val="none" w:sz="0" w:space="0" w:color="auto"/>
                    <w:left w:val="none" w:sz="0" w:space="0" w:color="auto"/>
                    <w:bottom w:val="none" w:sz="0" w:space="0" w:color="auto"/>
                    <w:right w:val="none" w:sz="0" w:space="0" w:color="auto"/>
                  </w:divBdr>
                  <w:divsChild>
                    <w:div w:id="462576682">
                      <w:marLeft w:val="0"/>
                      <w:marRight w:val="0"/>
                      <w:marTop w:val="0"/>
                      <w:marBottom w:val="0"/>
                      <w:divBdr>
                        <w:top w:val="none" w:sz="0" w:space="0" w:color="auto"/>
                        <w:left w:val="none" w:sz="0" w:space="0" w:color="auto"/>
                        <w:bottom w:val="none" w:sz="0" w:space="0" w:color="auto"/>
                        <w:right w:val="none" w:sz="0" w:space="0" w:color="auto"/>
                      </w:divBdr>
                      <w:divsChild>
                        <w:div w:id="1906144815">
                          <w:marLeft w:val="0"/>
                          <w:marRight w:val="0"/>
                          <w:marTop w:val="0"/>
                          <w:marBottom w:val="0"/>
                          <w:divBdr>
                            <w:top w:val="none" w:sz="0" w:space="0" w:color="auto"/>
                            <w:left w:val="none" w:sz="0" w:space="0" w:color="auto"/>
                            <w:bottom w:val="none" w:sz="0" w:space="0" w:color="auto"/>
                            <w:right w:val="none" w:sz="0" w:space="0" w:color="auto"/>
                          </w:divBdr>
                          <w:divsChild>
                            <w:div w:id="1476339794">
                              <w:marLeft w:val="0"/>
                              <w:marRight w:val="0"/>
                              <w:marTop w:val="0"/>
                              <w:marBottom w:val="0"/>
                              <w:divBdr>
                                <w:top w:val="none" w:sz="0" w:space="0" w:color="auto"/>
                                <w:left w:val="none" w:sz="0" w:space="0" w:color="auto"/>
                                <w:bottom w:val="none" w:sz="0" w:space="0" w:color="auto"/>
                                <w:right w:val="none" w:sz="0" w:space="0" w:color="auto"/>
                              </w:divBdr>
                            </w:div>
                          </w:divsChild>
                        </w:div>
                        <w:div w:id="1968706762">
                          <w:marLeft w:val="0"/>
                          <w:marRight w:val="0"/>
                          <w:marTop w:val="0"/>
                          <w:marBottom w:val="0"/>
                          <w:divBdr>
                            <w:top w:val="none" w:sz="0" w:space="0" w:color="auto"/>
                            <w:left w:val="none" w:sz="0" w:space="0" w:color="auto"/>
                            <w:bottom w:val="none" w:sz="0" w:space="0" w:color="auto"/>
                            <w:right w:val="none" w:sz="0" w:space="0" w:color="auto"/>
                          </w:divBdr>
                          <w:divsChild>
                            <w:div w:id="1551310036">
                              <w:marLeft w:val="0"/>
                              <w:marRight w:val="0"/>
                              <w:marTop w:val="0"/>
                              <w:marBottom w:val="0"/>
                              <w:divBdr>
                                <w:top w:val="none" w:sz="0" w:space="0" w:color="auto"/>
                                <w:left w:val="none" w:sz="0" w:space="0" w:color="auto"/>
                                <w:bottom w:val="none" w:sz="0" w:space="0" w:color="auto"/>
                                <w:right w:val="none" w:sz="0" w:space="0" w:color="auto"/>
                              </w:divBdr>
                              <w:divsChild>
                                <w:div w:id="1088305068">
                                  <w:marLeft w:val="0"/>
                                  <w:marRight w:val="0"/>
                                  <w:marTop w:val="0"/>
                                  <w:marBottom w:val="0"/>
                                  <w:divBdr>
                                    <w:top w:val="none" w:sz="0" w:space="0" w:color="auto"/>
                                    <w:left w:val="none" w:sz="0" w:space="0" w:color="auto"/>
                                    <w:bottom w:val="none" w:sz="0" w:space="0" w:color="auto"/>
                                    <w:right w:val="none" w:sz="0" w:space="0" w:color="auto"/>
                                  </w:divBdr>
                                  <w:divsChild>
                                    <w:div w:id="1141993605">
                                      <w:marLeft w:val="0"/>
                                      <w:marRight w:val="0"/>
                                      <w:marTop w:val="0"/>
                                      <w:marBottom w:val="0"/>
                                      <w:divBdr>
                                        <w:top w:val="none" w:sz="0" w:space="0" w:color="auto"/>
                                        <w:left w:val="none" w:sz="0" w:space="0" w:color="auto"/>
                                        <w:bottom w:val="none" w:sz="0" w:space="0" w:color="auto"/>
                                        <w:right w:val="none" w:sz="0" w:space="0" w:color="auto"/>
                                      </w:divBdr>
                                      <w:divsChild>
                                        <w:div w:id="1905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4789">
                              <w:marLeft w:val="0"/>
                              <w:marRight w:val="0"/>
                              <w:marTop w:val="0"/>
                              <w:marBottom w:val="0"/>
                              <w:divBdr>
                                <w:top w:val="none" w:sz="0" w:space="0" w:color="auto"/>
                                <w:left w:val="none" w:sz="0" w:space="0" w:color="auto"/>
                                <w:bottom w:val="none" w:sz="0" w:space="0" w:color="auto"/>
                                <w:right w:val="none" w:sz="0" w:space="0" w:color="auto"/>
                              </w:divBdr>
                              <w:divsChild>
                                <w:div w:id="1879968879">
                                  <w:marLeft w:val="0"/>
                                  <w:marRight w:val="0"/>
                                  <w:marTop w:val="0"/>
                                  <w:marBottom w:val="0"/>
                                  <w:divBdr>
                                    <w:top w:val="none" w:sz="0" w:space="0" w:color="auto"/>
                                    <w:left w:val="none" w:sz="0" w:space="0" w:color="auto"/>
                                    <w:bottom w:val="none" w:sz="0" w:space="0" w:color="auto"/>
                                    <w:right w:val="none" w:sz="0" w:space="0" w:color="auto"/>
                                  </w:divBdr>
                                  <w:divsChild>
                                    <w:div w:id="1385064458">
                                      <w:marLeft w:val="0"/>
                                      <w:marRight w:val="0"/>
                                      <w:marTop w:val="0"/>
                                      <w:marBottom w:val="0"/>
                                      <w:divBdr>
                                        <w:top w:val="none" w:sz="0" w:space="0" w:color="auto"/>
                                        <w:left w:val="none" w:sz="0" w:space="0" w:color="auto"/>
                                        <w:bottom w:val="none" w:sz="0" w:space="0" w:color="auto"/>
                                        <w:right w:val="none" w:sz="0" w:space="0" w:color="auto"/>
                                      </w:divBdr>
                                      <w:divsChild>
                                        <w:div w:id="5170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91699">
                              <w:marLeft w:val="0"/>
                              <w:marRight w:val="0"/>
                              <w:marTop w:val="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1870071710">
                                      <w:marLeft w:val="0"/>
                                      <w:marRight w:val="0"/>
                                      <w:marTop w:val="0"/>
                                      <w:marBottom w:val="0"/>
                                      <w:divBdr>
                                        <w:top w:val="none" w:sz="0" w:space="0" w:color="auto"/>
                                        <w:left w:val="none" w:sz="0" w:space="0" w:color="auto"/>
                                        <w:bottom w:val="none" w:sz="0" w:space="0" w:color="auto"/>
                                        <w:right w:val="none" w:sz="0" w:space="0" w:color="auto"/>
                                      </w:divBdr>
                                      <w:divsChild>
                                        <w:div w:id="979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68612">
                              <w:marLeft w:val="0"/>
                              <w:marRight w:val="0"/>
                              <w:marTop w:val="0"/>
                              <w:marBottom w:val="0"/>
                              <w:divBdr>
                                <w:top w:val="none" w:sz="0" w:space="0" w:color="auto"/>
                                <w:left w:val="none" w:sz="0" w:space="0" w:color="auto"/>
                                <w:bottom w:val="none" w:sz="0" w:space="0" w:color="auto"/>
                                <w:right w:val="none" w:sz="0" w:space="0" w:color="auto"/>
                              </w:divBdr>
                              <w:divsChild>
                                <w:div w:id="520242441">
                                  <w:marLeft w:val="0"/>
                                  <w:marRight w:val="0"/>
                                  <w:marTop w:val="0"/>
                                  <w:marBottom w:val="0"/>
                                  <w:divBdr>
                                    <w:top w:val="none" w:sz="0" w:space="0" w:color="auto"/>
                                    <w:left w:val="none" w:sz="0" w:space="0" w:color="auto"/>
                                    <w:bottom w:val="none" w:sz="0" w:space="0" w:color="auto"/>
                                    <w:right w:val="none" w:sz="0" w:space="0" w:color="auto"/>
                                  </w:divBdr>
                                  <w:divsChild>
                                    <w:div w:id="1843541840">
                                      <w:marLeft w:val="0"/>
                                      <w:marRight w:val="0"/>
                                      <w:marTop w:val="0"/>
                                      <w:marBottom w:val="0"/>
                                      <w:divBdr>
                                        <w:top w:val="none" w:sz="0" w:space="0" w:color="auto"/>
                                        <w:left w:val="none" w:sz="0" w:space="0" w:color="auto"/>
                                        <w:bottom w:val="none" w:sz="0" w:space="0" w:color="auto"/>
                                        <w:right w:val="none" w:sz="0" w:space="0" w:color="auto"/>
                                      </w:divBdr>
                                      <w:divsChild>
                                        <w:div w:id="1949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4158">
                              <w:marLeft w:val="0"/>
                              <w:marRight w:val="0"/>
                              <w:marTop w:val="0"/>
                              <w:marBottom w:val="0"/>
                              <w:divBdr>
                                <w:top w:val="none" w:sz="0" w:space="0" w:color="auto"/>
                                <w:left w:val="none" w:sz="0" w:space="0" w:color="auto"/>
                                <w:bottom w:val="none" w:sz="0" w:space="0" w:color="auto"/>
                                <w:right w:val="none" w:sz="0" w:space="0" w:color="auto"/>
                              </w:divBdr>
                              <w:divsChild>
                                <w:div w:id="1968000006">
                                  <w:marLeft w:val="0"/>
                                  <w:marRight w:val="0"/>
                                  <w:marTop w:val="0"/>
                                  <w:marBottom w:val="0"/>
                                  <w:divBdr>
                                    <w:top w:val="none" w:sz="0" w:space="0" w:color="auto"/>
                                    <w:left w:val="none" w:sz="0" w:space="0" w:color="auto"/>
                                    <w:bottom w:val="none" w:sz="0" w:space="0" w:color="auto"/>
                                    <w:right w:val="none" w:sz="0" w:space="0" w:color="auto"/>
                                  </w:divBdr>
                                  <w:divsChild>
                                    <w:div w:id="1336497167">
                                      <w:marLeft w:val="0"/>
                                      <w:marRight w:val="0"/>
                                      <w:marTop w:val="0"/>
                                      <w:marBottom w:val="0"/>
                                      <w:divBdr>
                                        <w:top w:val="none" w:sz="0" w:space="0" w:color="auto"/>
                                        <w:left w:val="none" w:sz="0" w:space="0" w:color="auto"/>
                                        <w:bottom w:val="none" w:sz="0" w:space="0" w:color="auto"/>
                                        <w:right w:val="none" w:sz="0" w:space="0" w:color="auto"/>
                                      </w:divBdr>
                                      <w:divsChild>
                                        <w:div w:id="1180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227782">
                              <w:marLeft w:val="0"/>
                              <w:marRight w:val="0"/>
                              <w:marTop w:val="0"/>
                              <w:marBottom w:val="0"/>
                              <w:divBdr>
                                <w:top w:val="none" w:sz="0" w:space="0" w:color="auto"/>
                                <w:left w:val="none" w:sz="0" w:space="0" w:color="auto"/>
                                <w:bottom w:val="none" w:sz="0" w:space="0" w:color="auto"/>
                                <w:right w:val="none" w:sz="0" w:space="0" w:color="auto"/>
                              </w:divBdr>
                              <w:divsChild>
                                <w:div w:id="1251737819">
                                  <w:marLeft w:val="0"/>
                                  <w:marRight w:val="0"/>
                                  <w:marTop w:val="0"/>
                                  <w:marBottom w:val="0"/>
                                  <w:divBdr>
                                    <w:top w:val="none" w:sz="0" w:space="0" w:color="auto"/>
                                    <w:left w:val="none" w:sz="0" w:space="0" w:color="auto"/>
                                    <w:bottom w:val="none" w:sz="0" w:space="0" w:color="auto"/>
                                    <w:right w:val="none" w:sz="0" w:space="0" w:color="auto"/>
                                  </w:divBdr>
                                  <w:divsChild>
                                    <w:div w:id="1503928975">
                                      <w:marLeft w:val="0"/>
                                      <w:marRight w:val="0"/>
                                      <w:marTop w:val="0"/>
                                      <w:marBottom w:val="0"/>
                                      <w:divBdr>
                                        <w:top w:val="none" w:sz="0" w:space="0" w:color="auto"/>
                                        <w:left w:val="none" w:sz="0" w:space="0" w:color="auto"/>
                                        <w:bottom w:val="none" w:sz="0" w:space="0" w:color="auto"/>
                                        <w:right w:val="none" w:sz="0" w:space="0" w:color="auto"/>
                                      </w:divBdr>
                                      <w:divsChild>
                                        <w:div w:id="1001197449">
                                          <w:marLeft w:val="0"/>
                                          <w:marRight w:val="0"/>
                                          <w:marTop w:val="0"/>
                                          <w:marBottom w:val="0"/>
                                          <w:divBdr>
                                            <w:top w:val="single" w:sz="12" w:space="3" w:color="FFFFFF"/>
                                            <w:left w:val="single" w:sz="12" w:space="3" w:color="FFFFFF"/>
                                            <w:bottom w:val="single" w:sz="12" w:space="3" w:color="FFFFFF"/>
                                            <w:right w:val="single" w:sz="12" w:space="3" w:color="FFFFFF"/>
                                          </w:divBdr>
                                          <w:divsChild>
                                            <w:div w:id="497120172">
                                              <w:marLeft w:val="0"/>
                                              <w:marRight w:val="0"/>
                                              <w:marTop w:val="0"/>
                                              <w:marBottom w:val="0"/>
                                              <w:divBdr>
                                                <w:top w:val="none" w:sz="0" w:space="0" w:color="auto"/>
                                                <w:left w:val="none" w:sz="0" w:space="0" w:color="auto"/>
                                                <w:bottom w:val="none" w:sz="0" w:space="0" w:color="auto"/>
                                                <w:right w:val="none" w:sz="0" w:space="0" w:color="auto"/>
                                              </w:divBdr>
                                              <w:divsChild>
                                                <w:div w:id="395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9993">
                                          <w:marLeft w:val="0"/>
                                          <w:marRight w:val="0"/>
                                          <w:marTop w:val="0"/>
                                          <w:marBottom w:val="0"/>
                                          <w:divBdr>
                                            <w:top w:val="single" w:sz="12" w:space="3" w:color="FFFFFF"/>
                                            <w:left w:val="single" w:sz="12" w:space="3" w:color="FFFFFF"/>
                                            <w:bottom w:val="single" w:sz="12" w:space="3" w:color="FFFFFF"/>
                                            <w:right w:val="single" w:sz="12" w:space="3" w:color="FFFFFF"/>
                                          </w:divBdr>
                                          <w:divsChild>
                                            <w:div w:id="430397639">
                                              <w:marLeft w:val="0"/>
                                              <w:marRight w:val="0"/>
                                              <w:marTop w:val="0"/>
                                              <w:marBottom w:val="0"/>
                                              <w:divBdr>
                                                <w:top w:val="none" w:sz="0" w:space="0" w:color="auto"/>
                                                <w:left w:val="none" w:sz="0" w:space="0" w:color="auto"/>
                                                <w:bottom w:val="none" w:sz="0" w:space="0" w:color="auto"/>
                                                <w:right w:val="none" w:sz="0" w:space="0" w:color="auto"/>
                                              </w:divBdr>
                                              <w:divsChild>
                                                <w:div w:id="458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1373">
                                      <w:marLeft w:val="0"/>
                                      <w:marRight w:val="0"/>
                                      <w:marTop w:val="0"/>
                                      <w:marBottom w:val="0"/>
                                      <w:divBdr>
                                        <w:top w:val="single" w:sz="12" w:space="2" w:color="FFFFFF"/>
                                        <w:left w:val="single" w:sz="12" w:space="3" w:color="FFFFFF"/>
                                        <w:bottom w:val="single" w:sz="12" w:space="2" w:color="FFFFFF"/>
                                        <w:right w:val="single" w:sz="12" w:space="6" w:color="FFFFFF"/>
                                      </w:divBdr>
                                      <w:divsChild>
                                        <w:div w:id="14126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94744">
                              <w:marLeft w:val="0"/>
                              <w:marRight w:val="0"/>
                              <w:marTop w:val="0"/>
                              <w:marBottom w:val="0"/>
                              <w:divBdr>
                                <w:top w:val="none" w:sz="0" w:space="0" w:color="auto"/>
                                <w:left w:val="none" w:sz="0" w:space="0" w:color="auto"/>
                                <w:bottom w:val="none" w:sz="0" w:space="0" w:color="auto"/>
                                <w:right w:val="none" w:sz="0" w:space="0" w:color="auto"/>
                              </w:divBdr>
                              <w:divsChild>
                                <w:div w:id="1060786910">
                                  <w:marLeft w:val="0"/>
                                  <w:marRight w:val="0"/>
                                  <w:marTop w:val="0"/>
                                  <w:marBottom w:val="0"/>
                                  <w:divBdr>
                                    <w:top w:val="none" w:sz="0" w:space="0" w:color="auto"/>
                                    <w:left w:val="none" w:sz="0" w:space="0" w:color="auto"/>
                                    <w:bottom w:val="none" w:sz="0" w:space="0" w:color="auto"/>
                                    <w:right w:val="none" w:sz="0" w:space="0" w:color="auto"/>
                                  </w:divBdr>
                                  <w:divsChild>
                                    <w:div w:id="608776684">
                                      <w:marLeft w:val="0"/>
                                      <w:marRight w:val="0"/>
                                      <w:marTop w:val="0"/>
                                      <w:marBottom w:val="0"/>
                                      <w:divBdr>
                                        <w:top w:val="none" w:sz="0" w:space="0" w:color="auto"/>
                                        <w:left w:val="none" w:sz="0" w:space="0" w:color="auto"/>
                                        <w:bottom w:val="none" w:sz="0" w:space="0" w:color="auto"/>
                                        <w:right w:val="none" w:sz="0" w:space="0" w:color="auto"/>
                                      </w:divBdr>
                                      <w:divsChild>
                                        <w:div w:id="3514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04711">
                              <w:marLeft w:val="0"/>
                              <w:marRight w:val="0"/>
                              <w:marTop w:val="0"/>
                              <w:marBottom w:val="0"/>
                              <w:divBdr>
                                <w:top w:val="none" w:sz="0" w:space="0" w:color="auto"/>
                                <w:left w:val="none" w:sz="0" w:space="0" w:color="auto"/>
                                <w:bottom w:val="none" w:sz="0" w:space="0" w:color="auto"/>
                                <w:right w:val="none" w:sz="0" w:space="0" w:color="auto"/>
                              </w:divBdr>
                              <w:divsChild>
                                <w:div w:id="2005626180">
                                  <w:marLeft w:val="0"/>
                                  <w:marRight w:val="0"/>
                                  <w:marTop w:val="0"/>
                                  <w:marBottom w:val="0"/>
                                  <w:divBdr>
                                    <w:top w:val="none" w:sz="0" w:space="0" w:color="auto"/>
                                    <w:left w:val="none" w:sz="0" w:space="0" w:color="auto"/>
                                    <w:bottom w:val="none" w:sz="0" w:space="0" w:color="auto"/>
                                    <w:right w:val="none" w:sz="0" w:space="0" w:color="auto"/>
                                  </w:divBdr>
                                  <w:divsChild>
                                    <w:div w:id="1188252210">
                                      <w:marLeft w:val="0"/>
                                      <w:marRight w:val="0"/>
                                      <w:marTop w:val="0"/>
                                      <w:marBottom w:val="0"/>
                                      <w:divBdr>
                                        <w:top w:val="none" w:sz="0" w:space="0" w:color="auto"/>
                                        <w:left w:val="none" w:sz="0" w:space="0" w:color="auto"/>
                                        <w:bottom w:val="none" w:sz="0" w:space="0" w:color="auto"/>
                                        <w:right w:val="none" w:sz="0" w:space="0" w:color="auto"/>
                                      </w:divBdr>
                                      <w:divsChild>
                                        <w:div w:id="152686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8500">
                              <w:marLeft w:val="0"/>
                              <w:marRight w:val="0"/>
                              <w:marTop w:val="0"/>
                              <w:marBottom w:val="0"/>
                              <w:divBdr>
                                <w:top w:val="none" w:sz="0" w:space="0" w:color="auto"/>
                                <w:left w:val="none" w:sz="0" w:space="0" w:color="auto"/>
                                <w:bottom w:val="none" w:sz="0" w:space="0" w:color="auto"/>
                                <w:right w:val="none" w:sz="0" w:space="0" w:color="auto"/>
                              </w:divBdr>
                              <w:divsChild>
                                <w:div w:id="394205249">
                                  <w:marLeft w:val="0"/>
                                  <w:marRight w:val="0"/>
                                  <w:marTop w:val="0"/>
                                  <w:marBottom w:val="0"/>
                                  <w:divBdr>
                                    <w:top w:val="none" w:sz="0" w:space="0" w:color="auto"/>
                                    <w:left w:val="none" w:sz="0" w:space="0" w:color="auto"/>
                                    <w:bottom w:val="none" w:sz="0" w:space="0" w:color="auto"/>
                                    <w:right w:val="none" w:sz="0" w:space="0" w:color="auto"/>
                                  </w:divBdr>
                                  <w:divsChild>
                                    <w:div w:id="1470786768">
                                      <w:marLeft w:val="0"/>
                                      <w:marRight w:val="0"/>
                                      <w:marTop w:val="0"/>
                                      <w:marBottom w:val="0"/>
                                      <w:divBdr>
                                        <w:top w:val="none" w:sz="0" w:space="0" w:color="auto"/>
                                        <w:left w:val="none" w:sz="0" w:space="0" w:color="auto"/>
                                        <w:bottom w:val="none" w:sz="0" w:space="0" w:color="auto"/>
                                        <w:right w:val="none" w:sz="0" w:space="0" w:color="auto"/>
                                      </w:divBdr>
                                      <w:divsChild>
                                        <w:div w:id="1819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50121">
                              <w:marLeft w:val="0"/>
                              <w:marRight w:val="0"/>
                              <w:marTop w:val="0"/>
                              <w:marBottom w:val="0"/>
                              <w:divBdr>
                                <w:top w:val="none" w:sz="0" w:space="0" w:color="auto"/>
                                <w:left w:val="none" w:sz="0" w:space="0" w:color="auto"/>
                                <w:bottom w:val="none" w:sz="0" w:space="0" w:color="auto"/>
                                <w:right w:val="none" w:sz="0" w:space="0" w:color="auto"/>
                              </w:divBdr>
                              <w:divsChild>
                                <w:div w:id="1905646">
                                  <w:marLeft w:val="0"/>
                                  <w:marRight w:val="0"/>
                                  <w:marTop w:val="0"/>
                                  <w:marBottom w:val="0"/>
                                  <w:divBdr>
                                    <w:top w:val="none" w:sz="0" w:space="0" w:color="auto"/>
                                    <w:left w:val="none" w:sz="0" w:space="0" w:color="auto"/>
                                    <w:bottom w:val="none" w:sz="0" w:space="0" w:color="auto"/>
                                    <w:right w:val="none" w:sz="0" w:space="0" w:color="auto"/>
                                  </w:divBdr>
                                  <w:divsChild>
                                    <w:div w:id="2047751582">
                                      <w:marLeft w:val="0"/>
                                      <w:marRight w:val="0"/>
                                      <w:marTop w:val="0"/>
                                      <w:marBottom w:val="0"/>
                                      <w:divBdr>
                                        <w:top w:val="none" w:sz="0" w:space="0" w:color="auto"/>
                                        <w:left w:val="none" w:sz="0" w:space="0" w:color="auto"/>
                                        <w:bottom w:val="none" w:sz="0" w:space="0" w:color="auto"/>
                                        <w:right w:val="none" w:sz="0" w:space="0" w:color="auto"/>
                                      </w:divBdr>
                                      <w:divsChild>
                                        <w:div w:id="669068043">
                                          <w:marLeft w:val="0"/>
                                          <w:marRight w:val="0"/>
                                          <w:marTop w:val="0"/>
                                          <w:marBottom w:val="0"/>
                                          <w:divBdr>
                                            <w:top w:val="single" w:sz="12" w:space="3" w:color="FFFFFF"/>
                                            <w:left w:val="single" w:sz="12" w:space="3" w:color="FFFFFF"/>
                                            <w:bottom w:val="single" w:sz="12" w:space="3" w:color="FFFFFF"/>
                                            <w:right w:val="single" w:sz="12" w:space="3" w:color="FFFFFF"/>
                                          </w:divBdr>
                                          <w:divsChild>
                                            <w:div w:id="1504204350">
                                              <w:marLeft w:val="0"/>
                                              <w:marRight w:val="0"/>
                                              <w:marTop w:val="0"/>
                                              <w:marBottom w:val="0"/>
                                              <w:divBdr>
                                                <w:top w:val="none" w:sz="0" w:space="0" w:color="auto"/>
                                                <w:left w:val="none" w:sz="0" w:space="0" w:color="auto"/>
                                                <w:bottom w:val="none" w:sz="0" w:space="0" w:color="auto"/>
                                                <w:right w:val="none" w:sz="0" w:space="0" w:color="auto"/>
                                              </w:divBdr>
                                              <w:divsChild>
                                                <w:div w:id="18488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68530">
                                          <w:marLeft w:val="0"/>
                                          <w:marRight w:val="0"/>
                                          <w:marTop w:val="0"/>
                                          <w:marBottom w:val="0"/>
                                          <w:divBdr>
                                            <w:top w:val="single" w:sz="12" w:space="3" w:color="FFFFFF"/>
                                            <w:left w:val="single" w:sz="12" w:space="3" w:color="FFFFFF"/>
                                            <w:bottom w:val="single" w:sz="12" w:space="3" w:color="FFFFFF"/>
                                            <w:right w:val="single" w:sz="12" w:space="3" w:color="FFFFFF"/>
                                          </w:divBdr>
                                          <w:divsChild>
                                            <w:div w:id="1843734280">
                                              <w:marLeft w:val="0"/>
                                              <w:marRight w:val="0"/>
                                              <w:marTop w:val="0"/>
                                              <w:marBottom w:val="0"/>
                                              <w:divBdr>
                                                <w:top w:val="none" w:sz="0" w:space="0" w:color="auto"/>
                                                <w:left w:val="none" w:sz="0" w:space="0" w:color="auto"/>
                                                <w:bottom w:val="none" w:sz="0" w:space="0" w:color="auto"/>
                                                <w:right w:val="none" w:sz="0" w:space="0" w:color="auto"/>
                                              </w:divBdr>
                                              <w:divsChild>
                                                <w:div w:id="12284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6810">
                                      <w:marLeft w:val="0"/>
                                      <w:marRight w:val="0"/>
                                      <w:marTop w:val="0"/>
                                      <w:marBottom w:val="0"/>
                                      <w:divBdr>
                                        <w:top w:val="single" w:sz="12" w:space="2" w:color="FFFFFF"/>
                                        <w:left w:val="single" w:sz="12" w:space="3" w:color="FFFFFF"/>
                                        <w:bottom w:val="single" w:sz="12" w:space="2" w:color="FFFFFF"/>
                                        <w:right w:val="single" w:sz="12" w:space="6" w:color="FFFFFF"/>
                                      </w:divBdr>
                                      <w:divsChild>
                                        <w:div w:id="19484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4686">
                              <w:marLeft w:val="0"/>
                              <w:marRight w:val="0"/>
                              <w:marTop w:val="0"/>
                              <w:marBottom w:val="0"/>
                              <w:divBdr>
                                <w:top w:val="none" w:sz="0" w:space="0" w:color="auto"/>
                                <w:left w:val="none" w:sz="0" w:space="0" w:color="auto"/>
                                <w:bottom w:val="none" w:sz="0" w:space="0" w:color="auto"/>
                                <w:right w:val="none" w:sz="0" w:space="0" w:color="auto"/>
                              </w:divBdr>
                              <w:divsChild>
                                <w:div w:id="1968702372">
                                  <w:marLeft w:val="0"/>
                                  <w:marRight w:val="0"/>
                                  <w:marTop w:val="0"/>
                                  <w:marBottom w:val="0"/>
                                  <w:divBdr>
                                    <w:top w:val="none" w:sz="0" w:space="0" w:color="auto"/>
                                    <w:left w:val="none" w:sz="0" w:space="0" w:color="auto"/>
                                    <w:bottom w:val="none" w:sz="0" w:space="0" w:color="auto"/>
                                    <w:right w:val="none" w:sz="0" w:space="0" w:color="auto"/>
                                  </w:divBdr>
                                  <w:divsChild>
                                    <w:div w:id="440078757">
                                      <w:marLeft w:val="0"/>
                                      <w:marRight w:val="0"/>
                                      <w:marTop w:val="0"/>
                                      <w:marBottom w:val="0"/>
                                      <w:divBdr>
                                        <w:top w:val="none" w:sz="0" w:space="0" w:color="auto"/>
                                        <w:left w:val="none" w:sz="0" w:space="0" w:color="auto"/>
                                        <w:bottom w:val="none" w:sz="0" w:space="0" w:color="auto"/>
                                        <w:right w:val="none" w:sz="0" w:space="0" w:color="auto"/>
                                      </w:divBdr>
                                      <w:divsChild>
                                        <w:div w:id="13314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26191">
          <w:marLeft w:val="0"/>
          <w:marRight w:val="0"/>
          <w:marTop w:val="0"/>
          <w:marBottom w:val="0"/>
          <w:divBdr>
            <w:top w:val="none" w:sz="0" w:space="0" w:color="auto"/>
            <w:left w:val="none" w:sz="0" w:space="0" w:color="auto"/>
            <w:bottom w:val="none" w:sz="0" w:space="0" w:color="auto"/>
            <w:right w:val="none" w:sz="0" w:space="0" w:color="auto"/>
          </w:divBdr>
          <w:divsChild>
            <w:div w:id="1358505657">
              <w:marLeft w:val="0"/>
              <w:marRight w:val="0"/>
              <w:marTop w:val="0"/>
              <w:marBottom w:val="0"/>
              <w:divBdr>
                <w:top w:val="none" w:sz="0" w:space="0" w:color="auto"/>
                <w:left w:val="none" w:sz="0" w:space="0" w:color="auto"/>
                <w:bottom w:val="none" w:sz="0" w:space="0" w:color="auto"/>
                <w:right w:val="none" w:sz="0" w:space="0" w:color="auto"/>
              </w:divBdr>
              <w:divsChild>
                <w:div w:id="871108911">
                  <w:marLeft w:val="0"/>
                  <w:marRight w:val="0"/>
                  <w:marTop w:val="0"/>
                  <w:marBottom w:val="0"/>
                  <w:divBdr>
                    <w:top w:val="none" w:sz="0" w:space="0" w:color="auto"/>
                    <w:left w:val="none" w:sz="0" w:space="0" w:color="auto"/>
                    <w:bottom w:val="none" w:sz="0" w:space="0" w:color="auto"/>
                    <w:right w:val="none" w:sz="0" w:space="0" w:color="auto"/>
                  </w:divBdr>
                  <w:divsChild>
                    <w:div w:id="592084061">
                      <w:marLeft w:val="0"/>
                      <w:marRight w:val="0"/>
                      <w:marTop w:val="0"/>
                      <w:marBottom w:val="0"/>
                      <w:divBdr>
                        <w:top w:val="none" w:sz="0" w:space="0" w:color="auto"/>
                        <w:left w:val="none" w:sz="0" w:space="0" w:color="auto"/>
                        <w:bottom w:val="none" w:sz="0" w:space="0" w:color="auto"/>
                        <w:right w:val="none" w:sz="0" w:space="0" w:color="auto"/>
                      </w:divBdr>
                      <w:divsChild>
                        <w:div w:id="739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87422">
      <w:bodyDiv w:val="1"/>
      <w:marLeft w:val="0"/>
      <w:marRight w:val="0"/>
      <w:marTop w:val="0"/>
      <w:marBottom w:val="0"/>
      <w:divBdr>
        <w:top w:val="none" w:sz="0" w:space="0" w:color="auto"/>
        <w:left w:val="none" w:sz="0" w:space="0" w:color="auto"/>
        <w:bottom w:val="none" w:sz="0" w:space="0" w:color="auto"/>
        <w:right w:val="none" w:sz="0" w:space="0" w:color="auto"/>
      </w:divBdr>
      <w:divsChild>
        <w:div w:id="1642882476">
          <w:marLeft w:val="0"/>
          <w:marRight w:val="0"/>
          <w:marTop w:val="0"/>
          <w:marBottom w:val="0"/>
          <w:divBdr>
            <w:top w:val="none" w:sz="0" w:space="0" w:color="auto"/>
            <w:left w:val="none" w:sz="0" w:space="0" w:color="auto"/>
            <w:bottom w:val="none" w:sz="0" w:space="0" w:color="auto"/>
            <w:right w:val="none" w:sz="0" w:space="0" w:color="auto"/>
          </w:divBdr>
        </w:div>
      </w:divsChild>
    </w:div>
    <w:div w:id="1029185855">
      <w:bodyDiv w:val="1"/>
      <w:marLeft w:val="0"/>
      <w:marRight w:val="0"/>
      <w:marTop w:val="0"/>
      <w:marBottom w:val="0"/>
      <w:divBdr>
        <w:top w:val="none" w:sz="0" w:space="0" w:color="auto"/>
        <w:left w:val="none" w:sz="0" w:space="0" w:color="auto"/>
        <w:bottom w:val="none" w:sz="0" w:space="0" w:color="auto"/>
        <w:right w:val="none" w:sz="0" w:space="0" w:color="auto"/>
      </w:divBdr>
      <w:divsChild>
        <w:div w:id="2048675550">
          <w:marLeft w:val="0"/>
          <w:marRight w:val="0"/>
          <w:marTop w:val="0"/>
          <w:marBottom w:val="0"/>
          <w:divBdr>
            <w:top w:val="none" w:sz="0" w:space="0" w:color="auto"/>
            <w:left w:val="none" w:sz="0" w:space="0" w:color="auto"/>
            <w:bottom w:val="none" w:sz="0" w:space="0" w:color="auto"/>
            <w:right w:val="none" w:sz="0" w:space="0" w:color="auto"/>
          </w:divBdr>
          <w:divsChild>
            <w:div w:id="1500198555">
              <w:marLeft w:val="0"/>
              <w:marRight w:val="0"/>
              <w:marTop w:val="0"/>
              <w:marBottom w:val="0"/>
              <w:divBdr>
                <w:top w:val="none" w:sz="0" w:space="0" w:color="auto"/>
                <w:left w:val="none" w:sz="0" w:space="0" w:color="auto"/>
                <w:bottom w:val="none" w:sz="0" w:space="0" w:color="auto"/>
                <w:right w:val="none" w:sz="0" w:space="0" w:color="auto"/>
              </w:divBdr>
              <w:divsChild>
                <w:div w:id="2053725329">
                  <w:marLeft w:val="0"/>
                  <w:marRight w:val="0"/>
                  <w:marTop w:val="0"/>
                  <w:marBottom w:val="0"/>
                  <w:divBdr>
                    <w:top w:val="none" w:sz="0" w:space="0" w:color="auto"/>
                    <w:left w:val="none" w:sz="0" w:space="0" w:color="auto"/>
                    <w:bottom w:val="none" w:sz="0" w:space="0" w:color="auto"/>
                    <w:right w:val="none" w:sz="0" w:space="0" w:color="auto"/>
                  </w:divBdr>
                  <w:divsChild>
                    <w:div w:id="3781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26611">
      <w:bodyDiv w:val="1"/>
      <w:marLeft w:val="0"/>
      <w:marRight w:val="0"/>
      <w:marTop w:val="0"/>
      <w:marBottom w:val="0"/>
      <w:divBdr>
        <w:top w:val="none" w:sz="0" w:space="0" w:color="auto"/>
        <w:left w:val="none" w:sz="0" w:space="0" w:color="auto"/>
        <w:bottom w:val="none" w:sz="0" w:space="0" w:color="auto"/>
        <w:right w:val="none" w:sz="0" w:space="0" w:color="auto"/>
      </w:divBdr>
      <w:divsChild>
        <w:div w:id="1626502568">
          <w:marLeft w:val="0"/>
          <w:marRight w:val="0"/>
          <w:marTop w:val="0"/>
          <w:marBottom w:val="0"/>
          <w:divBdr>
            <w:top w:val="none" w:sz="0" w:space="0" w:color="auto"/>
            <w:left w:val="none" w:sz="0" w:space="0" w:color="auto"/>
            <w:bottom w:val="none" w:sz="0" w:space="0" w:color="auto"/>
            <w:right w:val="none" w:sz="0" w:space="0" w:color="auto"/>
          </w:divBdr>
          <w:divsChild>
            <w:div w:id="1027944744">
              <w:marLeft w:val="0"/>
              <w:marRight w:val="0"/>
              <w:marTop w:val="0"/>
              <w:marBottom w:val="0"/>
              <w:divBdr>
                <w:top w:val="none" w:sz="0" w:space="0" w:color="auto"/>
                <w:left w:val="none" w:sz="0" w:space="0" w:color="auto"/>
                <w:bottom w:val="none" w:sz="0" w:space="0" w:color="auto"/>
                <w:right w:val="none" w:sz="0" w:space="0" w:color="auto"/>
              </w:divBdr>
            </w:div>
          </w:divsChild>
        </w:div>
        <w:div w:id="1181046208">
          <w:marLeft w:val="0"/>
          <w:marRight w:val="0"/>
          <w:marTop w:val="0"/>
          <w:marBottom w:val="0"/>
          <w:divBdr>
            <w:top w:val="none" w:sz="0" w:space="0" w:color="auto"/>
            <w:left w:val="none" w:sz="0" w:space="0" w:color="auto"/>
            <w:bottom w:val="none" w:sz="0" w:space="0" w:color="auto"/>
            <w:right w:val="none" w:sz="0" w:space="0" w:color="auto"/>
          </w:divBdr>
          <w:divsChild>
            <w:div w:id="624241551">
              <w:marLeft w:val="0"/>
              <w:marRight w:val="0"/>
              <w:marTop w:val="0"/>
              <w:marBottom w:val="0"/>
              <w:divBdr>
                <w:top w:val="none" w:sz="0" w:space="0" w:color="auto"/>
                <w:left w:val="none" w:sz="0" w:space="0" w:color="auto"/>
                <w:bottom w:val="none" w:sz="0" w:space="0" w:color="auto"/>
                <w:right w:val="none" w:sz="0" w:space="0" w:color="auto"/>
              </w:divBdr>
              <w:divsChild>
                <w:div w:id="562645525">
                  <w:marLeft w:val="0"/>
                  <w:marRight w:val="0"/>
                  <w:marTop w:val="0"/>
                  <w:marBottom w:val="0"/>
                  <w:divBdr>
                    <w:top w:val="none" w:sz="0" w:space="0" w:color="auto"/>
                    <w:left w:val="none" w:sz="0" w:space="0" w:color="auto"/>
                    <w:bottom w:val="none" w:sz="0" w:space="0" w:color="auto"/>
                    <w:right w:val="none" w:sz="0" w:space="0" w:color="auto"/>
                  </w:divBdr>
                  <w:divsChild>
                    <w:div w:id="1337540360">
                      <w:marLeft w:val="0"/>
                      <w:marRight w:val="0"/>
                      <w:marTop w:val="0"/>
                      <w:marBottom w:val="0"/>
                      <w:divBdr>
                        <w:top w:val="none" w:sz="0" w:space="0" w:color="auto"/>
                        <w:left w:val="none" w:sz="0" w:space="0" w:color="auto"/>
                        <w:bottom w:val="none" w:sz="0" w:space="0" w:color="auto"/>
                        <w:right w:val="none" w:sz="0" w:space="0" w:color="auto"/>
                      </w:divBdr>
                      <w:divsChild>
                        <w:div w:id="3690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8494">
              <w:marLeft w:val="0"/>
              <w:marRight w:val="0"/>
              <w:marTop w:val="0"/>
              <w:marBottom w:val="0"/>
              <w:divBdr>
                <w:top w:val="none" w:sz="0" w:space="0" w:color="auto"/>
                <w:left w:val="none" w:sz="0" w:space="0" w:color="auto"/>
                <w:bottom w:val="none" w:sz="0" w:space="0" w:color="auto"/>
                <w:right w:val="none" w:sz="0" w:space="0" w:color="auto"/>
              </w:divBdr>
            </w:div>
            <w:div w:id="1482187972">
              <w:marLeft w:val="0"/>
              <w:marRight w:val="0"/>
              <w:marTop w:val="0"/>
              <w:marBottom w:val="0"/>
              <w:divBdr>
                <w:top w:val="none" w:sz="0" w:space="0" w:color="auto"/>
                <w:left w:val="none" w:sz="0" w:space="0" w:color="auto"/>
                <w:bottom w:val="none" w:sz="0" w:space="0" w:color="auto"/>
                <w:right w:val="none" w:sz="0" w:space="0" w:color="auto"/>
              </w:divBdr>
              <w:divsChild>
                <w:div w:id="191967818">
                  <w:marLeft w:val="0"/>
                  <w:marRight w:val="0"/>
                  <w:marTop w:val="0"/>
                  <w:marBottom w:val="0"/>
                  <w:divBdr>
                    <w:top w:val="none" w:sz="0" w:space="0" w:color="auto"/>
                    <w:left w:val="none" w:sz="0" w:space="0" w:color="auto"/>
                    <w:bottom w:val="none" w:sz="0" w:space="0" w:color="auto"/>
                    <w:right w:val="none" w:sz="0" w:space="0" w:color="auto"/>
                  </w:divBdr>
                  <w:divsChild>
                    <w:div w:id="979964773">
                      <w:marLeft w:val="0"/>
                      <w:marRight w:val="0"/>
                      <w:marTop w:val="0"/>
                      <w:marBottom w:val="0"/>
                      <w:divBdr>
                        <w:top w:val="none" w:sz="0" w:space="0" w:color="auto"/>
                        <w:left w:val="none" w:sz="0" w:space="0" w:color="auto"/>
                        <w:bottom w:val="none" w:sz="0" w:space="0" w:color="auto"/>
                        <w:right w:val="none" w:sz="0" w:space="0" w:color="auto"/>
                      </w:divBdr>
                      <w:divsChild>
                        <w:div w:id="16618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8577">
              <w:marLeft w:val="0"/>
              <w:marRight w:val="0"/>
              <w:marTop w:val="0"/>
              <w:marBottom w:val="0"/>
              <w:divBdr>
                <w:top w:val="none" w:sz="0" w:space="0" w:color="auto"/>
                <w:left w:val="none" w:sz="0" w:space="0" w:color="auto"/>
                <w:bottom w:val="none" w:sz="0" w:space="0" w:color="auto"/>
                <w:right w:val="none" w:sz="0" w:space="0" w:color="auto"/>
              </w:divBdr>
              <w:divsChild>
                <w:div w:id="1272972629">
                  <w:marLeft w:val="0"/>
                  <w:marRight w:val="0"/>
                  <w:marTop w:val="0"/>
                  <w:marBottom w:val="0"/>
                  <w:divBdr>
                    <w:top w:val="none" w:sz="0" w:space="0" w:color="auto"/>
                    <w:left w:val="none" w:sz="0" w:space="0" w:color="auto"/>
                    <w:bottom w:val="none" w:sz="0" w:space="0" w:color="auto"/>
                    <w:right w:val="none" w:sz="0" w:space="0" w:color="auto"/>
                  </w:divBdr>
                  <w:divsChild>
                    <w:div w:id="1380933564">
                      <w:marLeft w:val="0"/>
                      <w:marRight w:val="0"/>
                      <w:marTop w:val="0"/>
                      <w:marBottom w:val="0"/>
                      <w:divBdr>
                        <w:top w:val="none" w:sz="0" w:space="0" w:color="auto"/>
                        <w:left w:val="none" w:sz="0" w:space="0" w:color="auto"/>
                        <w:bottom w:val="none" w:sz="0" w:space="0" w:color="auto"/>
                        <w:right w:val="none" w:sz="0" w:space="0" w:color="auto"/>
                      </w:divBdr>
                      <w:divsChild>
                        <w:div w:id="10797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7998">
              <w:marLeft w:val="0"/>
              <w:marRight w:val="0"/>
              <w:marTop w:val="0"/>
              <w:marBottom w:val="0"/>
              <w:divBdr>
                <w:top w:val="none" w:sz="0" w:space="0" w:color="auto"/>
                <w:left w:val="none" w:sz="0" w:space="0" w:color="auto"/>
                <w:bottom w:val="none" w:sz="0" w:space="0" w:color="auto"/>
                <w:right w:val="none" w:sz="0" w:space="0" w:color="auto"/>
              </w:divBdr>
              <w:divsChild>
                <w:div w:id="1093547884">
                  <w:marLeft w:val="0"/>
                  <w:marRight w:val="0"/>
                  <w:marTop w:val="0"/>
                  <w:marBottom w:val="0"/>
                  <w:divBdr>
                    <w:top w:val="none" w:sz="0" w:space="0" w:color="auto"/>
                    <w:left w:val="none" w:sz="0" w:space="0" w:color="auto"/>
                    <w:bottom w:val="none" w:sz="0" w:space="0" w:color="auto"/>
                    <w:right w:val="none" w:sz="0" w:space="0" w:color="auto"/>
                  </w:divBdr>
                  <w:divsChild>
                    <w:div w:id="1415711019">
                      <w:marLeft w:val="0"/>
                      <w:marRight w:val="0"/>
                      <w:marTop w:val="0"/>
                      <w:marBottom w:val="0"/>
                      <w:divBdr>
                        <w:top w:val="none" w:sz="0" w:space="0" w:color="auto"/>
                        <w:left w:val="none" w:sz="0" w:space="0" w:color="auto"/>
                        <w:bottom w:val="none" w:sz="0" w:space="0" w:color="auto"/>
                        <w:right w:val="none" w:sz="0" w:space="0" w:color="auto"/>
                      </w:divBdr>
                      <w:divsChild>
                        <w:div w:id="16244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7594">
              <w:marLeft w:val="0"/>
              <w:marRight w:val="0"/>
              <w:marTop w:val="0"/>
              <w:marBottom w:val="0"/>
              <w:divBdr>
                <w:top w:val="none" w:sz="0" w:space="0" w:color="auto"/>
                <w:left w:val="none" w:sz="0" w:space="0" w:color="auto"/>
                <w:bottom w:val="none" w:sz="0" w:space="0" w:color="auto"/>
                <w:right w:val="none" w:sz="0" w:space="0" w:color="auto"/>
              </w:divBdr>
              <w:divsChild>
                <w:div w:id="1440757538">
                  <w:marLeft w:val="0"/>
                  <w:marRight w:val="0"/>
                  <w:marTop w:val="0"/>
                  <w:marBottom w:val="0"/>
                  <w:divBdr>
                    <w:top w:val="none" w:sz="0" w:space="0" w:color="auto"/>
                    <w:left w:val="none" w:sz="0" w:space="0" w:color="auto"/>
                    <w:bottom w:val="none" w:sz="0" w:space="0" w:color="auto"/>
                    <w:right w:val="none" w:sz="0" w:space="0" w:color="auto"/>
                  </w:divBdr>
                  <w:divsChild>
                    <w:div w:id="1891964148">
                      <w:marLeft w:val="0"/>
                      <w:marRight w:val="0"/>
                      <w:marTop w:val="0"/>
                      <w:marBottom w:val="0"/>
                      <w:divBdr>
                        <w:top w:val="none" w:sz="0" w:space="0" w:color="auto"/>
                        <w:left w:val="none" w:sz="0" w:space="0" w:color="auto"/>
                        <w:bottom w:val="none" w:sz="0" w:space="0" w:color="auto"/>
                        <w:right w:val="none" w:sz="0" w:space="0" w:color="auto"/>
                      </w:divBdr>
                      <w:divsChild>
                        <w:div w:id="4255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39277">
              <w:marLeft w:val="0"/>
              <w:marRight w:val="0"/>
              <w:marTop w:val="0"/>
              <w:marBottom w:val="0"/>
              <w:divBdr>
                <w:top w:val="none" w:sz="0" w:space="0" w:color="auto"/>
                <w:left w:val="none" w:sz="0" w:space="0" w:color="auto"/>
                <w:bottom w:val="none" w:sz="0" w:space="0" w:color="auto"/>
                <w:right w:val="none" w:sz="0" w:space="0" w:color="auto"/>
              </w:divBdr>
              <w:divsChild>
                <w:div w:id="1202279418">
                  <w:marLeft w:val="0"/>
                  <w:marRight w:val="0"/>
                  <w:marTop w:val="0"/>
                  <w:marBottom w:val="0"/>
                  <w:divBdr>
                    <w:top w:val="none" w:sz="0" w:space="0" w:color="auto"/>
                    <w:left w:val="none" w:sz="0" w:space="0" w:color="auto"/>
                    <w:bottom w:val="none" w:sz="0" w:space="0" w:color="auto"/>
                    <w:right w:val="none" w:sz="0" w:space="0" w:color="auto"/>
                  </w:divBdr>
                  <w:divsChild>
                    <w:div w:id="169687976">
                      <w:marLeft w:val="0"/>
                      <w:marRight w:val="0"/>
                      <w:marTop w:val="0"/>
                      <w:marBottom w:val="0"/>
                      <w:divBdr>
                        <w:top w:val="none" w:sz="0" w:space="0" w:color="auto"/>
                        <w:left w:val="none" w:sz="0" w:space="0" w:color="auto"/>
                        <w:bottom w:val="none" w:sz="0" w:space="0" w:color="auto"/>
                        <w:right w:val="none" w:sz="0" w:space="0" w:color="auto"/>
                      </w:divBdr>
                      <w:divsChild>
                        <w:div w:id="10539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ng.com/ck/a?!&amp;&amp;p=b771439306ca4a9ac1eb7c5e36850684ba818c3f267d5dec46ee36e2219c845fJmltdHM9MTc3MTIwMDAwMA&amp;ptn=3&amp;ver=2&amp;hsh=4&amp;fclid=308e5167-d06b-6080-1eb7-470fd1106173&amp;psq=definition+of+informal+complaint&amp;u=a1aHR0cHM6Ly93d3cub25zLmdvdi51ay9maWxlP3VyaT0vYWJvdXR1cy90cmFuc3BhcmVuY3lhbmRnb3Zlcm5hbmNlL2ZyZWVkb21vZmluZm9ybWF0aW9uZm9pL29uc2dyaWV2YW5jZXBvbGljeWFuZHByb2NlZHVyZXMvaG93dG9yZXNvbHZlY29tcGxhaW50c2luZm9ybWFsbHkucGRm&amp;ntb=1" TargetMode="External"/><Relationship Id="rId18" Type="http://schemas.openxmlformats.org/officeDocument/2006/relationships/hyperlink" Target="mailto:complaints@rcc.i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hyperlink" Target="https://www.bing.com/ck/a?!&amp;&amp;p=eed7e2018fc1508bee550aa5d577b9eee990e00c97898511012214b753bbcc13JmltdHM9MTc3MTIwMDAwMA&amp;ptn=3&amp;ver=2&amp;hsh=4&amp;fclid=308e5167-d06b-6080-1eb7-470fd1106173&amp;psq=definition+of+informal+complaint&amp;u=a1aHR0cHM6Ly9kaWdpdGFsYmVsbC1idWNrZXQuczMuYW1hem9uYXdzLmNvbS8zNTM4RDc2Ri01MDU2LTkwN0QtOERBNi1CN0RCMzU0NjAwRjYucGRm&amp;ntb=1" TargetMode="External"/><Relationship Id="rId17" Type="http://schemas.openxmlformats.org/officeDocument/2006/relationships/hyperlink" Target="https://www.drcc.ie/about/feedbac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rcc.ie/about/feedback/"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bing.com/ck/a?!&amp;&amp;p=eed7e2018fc1508bee550aa5d577b9eee990e00c97898511012214b753bbcc13JmltdHM9MTc3MTIwMDAwMA&amp;ptn=3&amp;ver=2&amp;hsh=4&amp;fclid=308e5167-d06b-6080-1eb7-470fd1106173&amp;psq=definition+of+informal+complaint&amp;u=a1aHR0cHM6Ly9kaWdpdGFsYmVsbC1idWNrZXQuczMuYW1hem9uYXdzLmNvbS8zNTM4RDc2Ri01MDU2LTkwN0QtOERBNi1CN0RCMzU0NjAwRjYucGRm&amp;ntb=1"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cuanagency.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ng.com/ck/a?!&amp;&amp;p=913ff0f48988ecc37a4b0e77e42f618c54c32cf0fc899c4ef16a06a3510153daJmltdHM9MTc3MTIwMDAwMA&amp;ptn=3&amp;ver=2&amp;hsh=4&amp;fclid=308e5167-d06b-6080-1eb7-470fd1106173&amp;psq=definition+of+informal+complaint&amp;u=a1aHR0cHM6Ly93d3cucG9saWNlY29uZHVjdC5nb3YudWsvY29tcGxhaW50LXN0YXRpc3RpY3MtMjQtMjUvZm9ybWFsLWFuZC1pbmZvcm1hbC1oYW5kbGluZw&amp;ntb=1" TargetMode="External"/><Relationship Id="rId22" Type="http://schemas.openxmlformats.org/officeDocument/2006/relationships/diagramQuickStyle" Target="diagrams/quickStyle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8FFCD7-D49A-41BC-B66C-0A2D32CE66A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IE"/>
        </a:p>
      </dgm:t>
    </dgm:pt>
    <dgm:pt modelId="{C7AB6B61-FAB1-48A9-A9CF-3BA48494EC43}">
      <dgm:prSet phldrT="[Text]" custT="1"/>
      <dgm:spPr/>
      <dgm:t>
        <a:bodyPr/>
        <a:lstStyle/>
        <a:p>
          <a:r>
            <a:rPr lang="en-IE" sz="1200" b="1"/>
            <a:t>Who can complain using this policy?</a:t>
          </a:r>
        </a:p>
        <a:p>
          <a:r>
            <a:rPr lang="en-IE" sz="1200"/>
            <a:t>This policy is intended for people who use our front line services</a:t>
          </a:r>
        </a:p>
      </dgm:t>
    </dgm:pt>
    <dgm:pt modelId="{83746791-4AE4-4A0F-9678-983EEB820964}" type="parTrans" cxnId="{078D86CA-C11C-41C3-8E72-95B206F7AD07}">
      <dgm:prSet/>
      <dgm:spPr/>
      <dgm:t>
        <a:bodyPr/>
        <a:lstStyle/>
        <a:p>
          <a:endParaRPr lang="en-IE"/>
        </a:p>
      </dgm:t>
    </dgm:pt>
    <dgm:pt modelId="{C7906F23-2308-41D5-BF8C-F2C1ACA1C802}" type="sibTrans" cxnId="{078D86CA-C11C-41C3-8E72-95B206F7AD07}">
      <dgm:prSet/>
      <dgm:spPr/>
      <dgm:t>
        <a:bodyPr/>
        <a:lstStyle/>
        <a:p>
          <a:endParaRPr lang="en-IE"/>
        </a:p>
      </dgm:t>
    </dgm:pt>
    <dgm:pt modelId="{0B0619DC-6DE4-4E2C-9539-5766B38AA56F}">
      <dgm:prSet phldrT="[Text]" custT="1"/>
      <dgm:spPr/>
      <dgm:t>
        <a:bodyPr/>
        <a:lstStyle/>
        <a:p>
          <a:r>
            <a:rPr lang="en-IE" sz="1200" b="1"/>
            <a:t>Avenues for Complaint</a:t>
          </a:r>
        </a:p>
        <a:p>
          <a:r>
            <a:rPr lang="en-IE" sz="1200"/>
            <a:t>The complaint form on the website, in person, by phone, email or post  per 5.1  of the policy</a:t>
          </a:r>
        </a:p>
      </dgm:t>
    </dgm:pt>
    <dgm:pt modelId="{07B42843-A574-4AF4-B888-EF0025DECD5C}" type="parTrans" cxnId="{FB8E70CD-95B8-4F01-B4FF-A8F94738C17A}">
      <dgm:prSet/>
      <dgm:spPr/>
      <dgm:t>
        <a:bodyPr/>
        <a:lstStyle/>
        <a:p>
          <a:endParaRPr lang="en-IE"/>
        </a:p>
      </dgm:t>
    </dgm:pt>
    <dgm:pt modelId="{D85BF3C4-6A0E-4422-BF3A-9C5C8E0A44AA}" type="sibTrans" cxnId="{FB8E70CD-95B8-4F01-B4FF-A8F94738C17A}">
      <dgm:prSet/>
      <dgm:spPr/>
      <dgm:t>
        <a:bodyPr/>
        <a:lstStyle/>
        <a:p>
          <a:endParaRPr lang="en-IE"/>
        </a:p>
      </dgm:t>
    </dgm:pt>
    <dgm:pt modelId="{F34D34E3-E674-4A15-9DA5-919F0AEA2791}">
      <dgm:prSet phldrT="[Text]" custT="1"/>
      <dgm:spPr/>
      <dgm:t>
        <a:bodyPr/>
        <a:lstStyle/>
        <a:p>
          <a:r>
            <a:rPr lang="en-IE" sz="1200" b="1"/>
            <a:t>Acknowledgement</a:t>
          </a:r>
        </a:p>
        <a:p>
          <a:r>
            <a:rPr lang="en-IE" sz="1200"/>
            <a:t>We will acknowledge receipt of your complaint in writing</a:t>
          </a:r>
        </a:p>
      </dgm:t>
    </dgm:pt>
    <dgm:pt modelId="{EDE80793-CF43-4FD1-9F73-1C5BB3C594B4}" type="parTrans" cxnId="{6B73F415-BDD7-40B1-B358-3BB21AB4186D}">
      <dgm:prSet/>
      <dgm:spPr/>
      <dgm:t>
        <a:bodyPr/>
        <a:lstStyle/>
        <a:p>
          <a:endParaRPr lang="en-IE"/>
        </a:p>
      </dgm:t>
    </dgm:pt>
    <dgm:pt modelId="{5A5DFEFD-285C-4D56-8E93-43401548EE42}" type="sibTrans" cxnId="{6B73F415-BDD7-40B1-B358-3BB21AB4186D}">
      <dgm:prSet/>
      <dgm:spPr/>
      <dgm:t>
        <a:bodyPr/>
        <a:lstStyle/>
        <a:p>
          <a:endParaRPr lang="en-IE"/>
        </a:p>
      </dgm:t>
    </dgm:pt>
    <dgm:pt modelId="{5BCE187F-C1FE-4E84-96EA-3A05543AD6C5}">
      <dgm:prSet custT="1"/>
      <dgm:spPr/>
      <dgm:t>
        <a:bodyPr/>
        <a:lstStyle/>
        <a:p>
          <a:r>
            <a:rPr lang="en-IE" sz="1200" b="1"/>
            <a:t>The Three Stage Resolution Process</a:t>
          </a:r>
        </a:p>
      </dgm:t>
    </dgm:pt>
    <dgm:pt modelId="{2F71A324-D8D8-460D-8F1A-DEC7B11E25B1}" type="parTrans" cxnId="{D76B5C74-5DEF-4AE3-AE29-CD21BD264AC8}">
      <dgm:prSet/>
      <dgm:spPr/>
      <dgm:t>
        <a:bodyPr/>
        <a:lstStyle/>
        <a:p>
          <a:endParaRPr lang="en-IE"/>
        </a:p>
      </dgm:t>
    </dgm:pt>
    <dgm:pt modelId="{490E21C3-612C-4996-B4AE-781D4629DB2D}" type="sibTrans" cxnId="{D76B5C74-5DEF-4AE3-AE29-CD21BD264AC8}">
      <dgm:prSet/>
      <dgm:spPr/>
      <dgm:t>
        <a:bodyPr/>
        <a:lstStyle/>
        <a:p>
          <a:endParaRPr lang="en-IE"/>
        </a:p>
      </dgm:t>
    </dgm:pt>
    <dgm:pt modelId="{39953766-4747-4FA2-B866-5961225098CC}">
      <dgm:prSet custT="1"/>
      <dgm:spPr/>
      <dgm:t>
        <a:bodyPr/>
        <a:lstStyle/>
        <a:p>
          <a:r>
            <a:rPr lang="en-IE" sz="1200"/>
            <a:t>Stage 1</a:t>
          </a:r>
        </a:p>
        <a:p>
          <a:r>
            <a:rPr lang="en-IE" sz="1200"/>
            <a:t>Led by relevant  or another manager as required</a:t>
          </a:r>
        </a:p>
        <a:p>
          <a:r>
            <a:rPr lang="en-IE" sz="1200"/>
            <a:t>Aim to resolve within 30 working days</a:t>
          </a:r>
        </a:p>
        <a:p>
          <a:r>
            <a:rPr lang="en-IE" sz="1200"/>
            <a:t>We will write to you with our response </a:t>
          </a:r>
        </a:p>
        <a:p>
          <a:r>
            <a:rPr lang="en-IE" sz="1200"/>
            <a:t> </a:t>
          </a:r>
        </a:p>
      </dgm:t>
    </dgm:pt>
    <dgm:pt modelId="{2E80FCFD-6D10-4836-A15A-E18CB90020AC}" type="parTrans" cxnId="{9B6A4BAE-F8D1-4FB3-A81C-F514F84A5240}">
      <dgm:prSet/>
      <dgm:spPr/>
      <dgm:t>
        <a:bodyPr/>
        <a:lstStyle/>
        <a:p>
          <a:endParaRPr lang="en-IE"/>
        </a:p>
      </dgm:t>
    </dgm:pt>
    <dgm:pt modelId="{9809DB01-E1C6-499C-AAF0-4E55F6361773}" type="sibTrans" cxnId="{9B6A4BAE-F8D1-4FB3-A81C-F514F84A5240}">
      <dgm:prSet/>
      <dgm:spPr/>
      <dgm:t>
        <a:bodyPr/>
        <a:lstStyle/>
        <a:p>
          <a:endParaRPr lang="en-IE"/>
        </a:p>
      </dgm:t>
    </dgm:pt>
    <dgm:pt modelId="{E6A74714-7A19-40B2-A72A-33FB646BAF33}">
      <dgm:prSet custT="1"/>
      <dgm:spPr/>
      <dgm:t>
        <a:bodyPr/>
        <a:lstStyle/>
        <a:p>
          <a:r>
            <a:rPr lang="en-IE" sz="1200"/>
            <a:t>Stage 2 - Appeal</a:t>
          </a:r>
        </a:p>
        <a:p>
          <a:r>
            <a:rPr lang="en-IE" sz="1200"/>
            <a:t>Write to use within 14 days of receiving your Stage 1 letter</a:t>
          </a:r>
        </a:p>
        <a:p>
          <a:r>
            <a:rPr lang="en-IE" sz="1200"/>
            <a:t>independent staff member assigned to your complaint</a:t>
          </a:r>
        </a:p>
        <a:p>
          <a:r>
            <a:rPr lang="en-IE" sz="1200"/>
            <a:t>Process may involve a further review or investigation</a:t>
          </a:r>
        </a:p>
        <a:p>
          <a:r>
            <a:rPr lang="en-IE" sz="1200"/>
            <a:t>We will write to you with our response</a:t>
          </a:r>
        </a:p>
      </dgm:t>
    </dgm:pt>
    <dgm:pt modelId="{A86D1546-47D8-40CA-8A22-62425DE1EB70}" type="parTrans" cxnId="{AAC52054-F849-4E53-A40D-079AD3BA3191}">
      <dgm:prSet/>
      <dgm:spPr/>
      <dgm:t>
        <a:bodyPr/>
        <a:lstStyle/>
        <a:p>
          <a:endParaRPr lang="en-IE"/>
        </a:p>
      </dgm:t>
    </dgm:pt>
    <dgm:pt modelId="{667B88E0-4590-4F22-8A59-E90970D0EE21}" type="sibTrans" cxnId="{AAC52054-F849-4E53-A40D-079AD3BA3191}">
      <dgm:prSet/>
      <dgm:spPr/>
      <dgm:t>
        <a:bodyPr/>
        <a:lstStyle/>
        <a:p>
          <a:endParaRPr lang="en-IE"/>
        </a:p>
      </dgm:t>
    </dgm:pt>
    <dgm:pt modelId="{4AC7359F-CC9B-44E8-879D-2B56B45D5144}">
      <dgm:prSet custT="1"/>
      <dgm:spPr/>
      <dgm:t>
        <a:bodyPr/>
        <a:lstStyle/>
        <a:p>
          <a:r>
            <a:rPr lang="en-IE" sz="1200"/>
            <a:t>Stage 3 - Final Appeal</a:t>
          </a:r>
        </a:p>
        <a:p>
          <a:r>
            <a:rPr lang="en-IE" sz="1200"/>
            <a:t>Write to us within 14 days of receiving our Stage 2 letter</a:t>
          </a:r>
        </a:p>
        <a:p>
          <a:r>
            <a:rPr lang="en-IE" sz="1200"/>
            <a:t>A senior manager will be assigned to your complaint</a:t>
          </a:r>
        </a:p>
        <a:p>
          <a:r>
            <a:rPr lang="en-IE" sz="1200"/>
            <a:t>We will reconsider the original complaint and review our process</a:t>
          </a:r>
        </a:p>
        <a:p>
          <a:r>
            <a:rPr lang="en-IE" sz="1200"/>
            <a:t>We will write to you with our response</a:t>
          </a:r>
        </a:p>
        <a:p>
          <a:r>
            <a:rPr lang="en-IE" sz="1200"/>
            <a:t>Stage 3 decisions are final</a:t>
          </a:r>
        </a:p>
      </dgm:t>
    </dgm:pt>
    <dgm:pt modelId="{657A50C7-FFD9-4C50-A9AC-C4998B56F0E9}" type="parTrans" cxnId="{686D4E19-1316-4E66-976D-A7DAAB309B84}">
      <dgm:prSet/>
      <dgm:spPr/>
      <dgm:t>
        <a:bodyPr/>
        <a:lstStyle/>
        <a:p>
          <a:endParaRPr lang="en-IE"/>
        </a:p>
      </dgm:t>
    </dgm:pt>
    <dgm:pt modelId="{5384A502-8DCE-4D1E-8B2E-00730939BC00}" type="sibTrans" cxnId="{686D4E19-1316-4E66-976D-A7DAAB309B84}">
      <dgm:prSet/>
      <dgm:spPr/>
      <dgm:t>
        <a:bodyPr/>
        <a:lstStyle/>
        <a:p>
          <a:endParaRPr lang="en-IE"/>
        </a:p>
      </dgm:t>
    </dgm:pt>
    <dgm:pt modelId="{99B95813-C222-4455-921B-F011331AA52A}" type="pres">
      <dgm:prSet presAssocID="{6D8FFCD7-D49A-41BC-B66C-0A2D32CE66A1}" presName="hierChild1" presStyleCnt="0">
        <dgm:presLayoutVars>
          <dgm:chPref val="1"/>
          <dgm:dir/>
          <dgm:animOne val="branch"/>
          <dgm:animLvl val="lvl"/>
          <dgm:resizeHandles/>
        </dgm:presLayoutVars>
      </dgm:prSet>
      <dgm:spPr/>
    </dgm:pt>
    <dgm:pt modelId="{35862328-76B5-486C-9A01-2F81CB38A6B6}" type="pres">
      <dgm:prSet presAssocID="{C7AB6B61-FAB1-48A9-A9CF-3BA48494EC43}" presName="hierRoot1" presStyleCnt="0"/>
      <dgm:spPr/>
    </dgm:pt>
    <dgm:pt modelId="{E6F4961B-825D-4593-9C6D-12D00634E1C7}" type="pres">
      <dgm:prSet presAssocID="{C7AB6B61-FAB1-48A9-A9CF-3BA48494EC43}" presName="composite" presStyleCnt="0"/>
      <dgm:spPr/>
    </dgm:pt>
    <dgm:pt modelId="{D8B5EA4A-D330-4FC4-9795-4F7298A00617}" type="pres">
      <dgm:prSet presAssocID="{C7AB6B61-FAB1-48A9-A9CF-3BA48494EC43}" presName="background" presStyleLbl="node0" presStyleIdx="0" presStyleCnt="1"/>
      <dgm:spPr/>
    </dgm:pt>
    <dgm:pt modelId="{0FB28007-AB44-4167-94FC-5370D244CD3B}" type="pres">
      <dgm:prSet presAssocID="{C7AB6B61-FAB1-48A9-A9CF-3BA48494EC43}" presName="text" presStyleLbl="fgAcc0" presStyleIdx="0" presStyleCnt="1" custScaleX="483503" custScaleY="66177">
        <dgm:presLayoutVars>
          <dgm:chPref val="3"/>
        </dgm:presLayoutVars>
      </dgm:prSet>
      <dgm:spPr/>
    </dgm:pt>
    <dgm:pt modelId="{F184D3ED-F328-4688-B252-7C5F9BCD5512}" type="pres">
      <dgm:prSet presAssocID="{C7AB6B61-FAB1-48A9-A9CF-3BA48494EC43}" presName="hierChild2" presStyleCnt="0"/>
      <dgm:spPr/>
    </dgm:pt>
    <dgm:pt modelId="{AA22A2CA-03FA-4164-919A-CE40AF200442}" type="pres">
      <dgm:prSet presAssocID="{07B42843-A574-4AF4-B888-EF0025DECD5C}" presName="Name10" presStyleLbl="parChTrans1D2" presStyleIdx="0" presStyleCnt="1"/>
      <dgm:spPr/>
    </dgm:pt>
    <dgm:pt modelId="{5246E60D-771A-403D-977D-E2370722258F}" type="pres">
      <dgm:prSet presAssocID="{0B0619DC-6DE4-4E2C-9539-5766B38AA56F}" presName="hierRoot2" presStyleCnt="0"/>
      <dgm:spPr/>
    </dgm:pt>
    <dgm:pt modelId="{02D3FD9C-652E-4C4E-A1F4-5D442AAF7CC1}" type="pres">
      <dgm:prSet presAssocID="{0B0619DC-6DE4-4E2C-9539-5766B38AA56F}" presName="composite2" presStyleCnt="0"/>
      <dgm:spPr/>
    </dgm:pt>
    <dgm:pt modelId="{5BC27F00-F4E6-4F58-A761-13C3BE1FDCA4}" type="pres">
      <dgm:prSet presAssocID="{0B0619DC-6DE4-4E2C-9539-5766B38AA56F}" presName="background2" presStyleLbl="node2" presStyleIdx="0" presStyleCnt="1"/>
      <dgm:spPr/>
    </dgm:pt>
    <dgm:pt modelId="{B68C7CE9-32E4-4416-BAD6-029C74B53314}" type="pres">
      <dgm:prSet presAssocID="{0B0619DC-6DE4-4E2C-9539-5766B38AA56F}" presName="text2" presStyleLbl="fgAcc2" presStyleIdx="0" presStyleCnt="1" custScaleX="483503" custScaleY="75118">
        <dgm:presLayoutVars>
          <dgm:chPref val="3"/>
        </dgm:presLayoutVars>
      </dgm:prSet>
      <dgm:spPr/>
    </dgm:pt>
    <dgm:pt modelId="{DFB0C6F8-B652-474A-BEBB-D28A2E723BCF}" type="pres">
      <dgm:prSet presAssocID="{0B0619DC-6DE4-4E2C-9539-5766B38AA56F}" presName="hierChild3" presStyleCnt="0"/>
      <dgm:spPr/>
    </dgm:pt>
    <dgm:pt modelId="{B427702E-7FB1-464A-B31E-BA63934D6D86}" type="pres">
      <dgm:prSet presAssocID="{EDE80793-CF43-4FD1-9F73-1C5BB3C594B4}" presName="Name17" presStyleLbl="parChTrans1D3" presStyleIdx="0" presStyleCnt="1"/>
      <dgm:spPr/>
    </dgm:pt>
    <dgm:pt modelId="{3A9552CC-B93B-4E0C-90D8-3C9C630D2C95}" type="pres">
      <dgm:prSet presAssocID="{F34D34E3-E674-4A15-9DA5-919F0AEA2791}" presName="hierRoot3" presStyleCnt="0"/>
      <dgm:spPr/>
    </dgm:pt>
    <dgm:pt modelId="{8CA6044C-7CE8-457A-A95E-2901F9D5F963}" type="pres">
      <dgm:prSet presAssocID="{F34D34E3-E674-4A15-9DA5-919F0AEA2791}" presName="composite3" presStyleCnt="0"/>
      <dgm:spPr/>
    </dgm:pt>
    <dgm:pt modelId="{586FCAF6-94D0-4158-A21D-A437EA324915}" type="pres">
      <dgm:prSet presAssocID="{F34D34E3-E674-4A15-9DA5-919F0AEA2791}" presName="background3" presStyleLbl="node3" presStyleIdx="0" presStyleCnt="1"/>
      <dgm:spPr/>
    </dgm:pt>
    <dgm:pt modelId="{29269D7D-AAB9-4864-A657-0E2D43ACA630}" type="pres">
      <dgm:prSet presAssocID="{F34D34E3-E674-4A15-9DA5-919F0AEA2791}" presName="text3" presStyleLbl="fgAcc3" presStyleIdx="0" presStyleCnt="1" custScaleX="483503" custScaleY="69585">
        <dgm:presLayoutVars>
          <dgm:chPref val="3"/>
        </dgm:presLayoutVars>
      </dgm:prSet>
      <dgm:spPr/>
    </dgm:pt>
    <dgm:pt modelId="{45874363-9912-47E9-B53E-2DEF8F388DC6}" type="pres">
      <dgm:prSet presAssocID="{F34D34E3-E674-4A15-9DA5-919F0AEA2791}" presName="hierChild4" presStyleCnt="0"/>
      <dgm:spPr/>
    </dgm:pt>
    <dgm:pt modelId="{8EEBECE5-4884-4148-A8BE-7A8D8EB91DFC}" type="pres">
      <dgm:prSet presAssocID="{2F71A324-D8D8-460D-8F1A-DEC7B11E25B1}" presName="Name23" presStyleLbl="parChTrans1D4" presStyleIdx="0" presStyleCnt="4"/>
      <dgm:spPr/>
    </dgm:pt>
    <dgm:pt modelId="{A4B5F2D4-FFA6-4FB9-A706-D90B9BC4222C}" type="pres">
      <dgm:prSet presAssocID="{5BCE187F-C1FE-4E84-96EA-3A05543AD6C5}" presName="hierRoot4" presStyleCnt="0"/>
      <dgm:spPr/>
    </dgm:pt>
    <dgm:pt modelId="{59FC1285-4D26-437C-BC8C-41B76F181A1C}" type="pres">
      <dgm:prSet presAssocID="{5BCE187F-C1FE-4E84-96EA-3A05543AD6C5}" presName="composite4" presStyleCnt="0"/>
      <dgm:spPr/>
    </dgm:pt>
    <dgm:pt modelId="{C7E73972-8DC7-4588-B663-B6C9FECFC765}" type="pres">
      <dgm:prSet presAssocID="{5BCE187F-C1FE-4E84-96EA-3A05543AD6C5}" presName="background4" presStyleLbl="node4" presStyleIdx="0" presStyleCnt="4"/>
      <dgm:spPr/>
    </dgm:pt>
    <dgm:pt modelId="{4BA30AB9-4262-4E69-9662-6D13F8988C61}" type="pres">
      <dgm:prSet presAssocID="{5BCE187F-C1FE-4E84-96EA-3A05543AD6C5}" presName="text4" presStyleLbl="fgAcc4" presStyleIdx="0" presStyleCnt="4" custScaleX="483503" custScaleY="53119">
        <dgm:presLayoutVars>
          <dgm:chPref val="3"/>
        </dgm:presLayoutVars>
      </dgm:prSet>
      <dgm:spPr/>
    </dgm:pt>
    <dgm:pt modelId="{F242569F-2045-48FF-8499-C7166BAF6478}" type="pres">
      <dgm:prSet presAssocID="{5BCE187F-C1FE-4E84-96EA-3A05543AD6C5}" presName="hierChild5" presStyleCnt="0"/>
      <dgm:spPr/>
    </dgm:pt>
    <dgm:pt modelId="{E1E65B9E-F2B7-472E-A9A5-FF9C425E5980}" type="pres">
      <dgm:prSet presAssocID="{2E80FCFD-6D10-4836-A15A-E18CB90020AC}" presName="Name23" presStyleLbl="parChTrans1D4" presStyleIdx="1" presStyleCnt="4"/>
      <dgm:spPr/>
    </dgm:pt>
    <dgm:pt modelId="{3C24A633-1BBC-47ED-814F-B18A39E38A5E}" type="pres">
      <dgm:prSet presAssocID="{39953766-4747-4FA2-B866-5961225098CC}" presName="hierRoot4" presStyleCnt="0"/>
      <dgm:spPr/>
    </dgm:pt>
    <dgm:pt modelId="{7A99E60F-8958-4CCF-8D32-AAFFC839D388}" type="pres">
      <dgm:prSet presAssocID="{39953766-4747-4FA2-B866-5961225098CC}" presName="composite4" presStyleCnt="0"/>
      <dgm:spPr/>
    </dgm:pt>
    <dgm:pt modelId="{B19441B8-3114-4620-AFCF-C49E5929AACB}" type="pres">
      <dgm:prSet presAssocID="{39953766-4747-4FA2-B866-5961225098CC}" presName="background4" presStyleLbl="node4" presStyleIdx="1" presStyleCnt="4"/>
      <dgm:spPr/>
    </dgm:pt>
    <dgm:pt modelId="{A9ABFD9D-0EFD-47C9-A31C-23BD810351B2}" type="pres">
      <dgm:prSet presAssocID="{39953766-4747-4FA2-B866-5961225098CC}" presName="text4" presStyleLbl="fgAcc4" presStyleIdx="1" presStyleCnt="4" custScaleX="482397" custScaleY="172512">
        <dgm:presLayoutVars>
          <dgm:chPref val="3"/>
        </dgm:presLayoutVars>
      </dgm:prSet>
      <dgm:spPr/>
    </dgm:pt>
    <dgm:pt modelId="{621829FD-94AF-41BB-876A-6056C5FA8B4B}" type="pres">
      <dgm:prSet presAssocID="{39953766-4747-4FA2-B866-5961225098CC}" presName="hierChild5" presStyleCnt="0"/>
      <dgm:spPr/>
    </dgm:pt>
    <dgm:pt modelId="{F79E2D14-725D-4F2E-9F52-407C214B3442}" type="pres">
      <dgm:prSet presAssocID="{A86D1546-47D8-40CA-8A22-62425DE1EB70}" presName="Name23" presStyleLbl="parChTrans1D4" presStyleIdx="2" presStyleCnt="4"/>
      <dgm:spPr/>
    </dgm:pt>
    <dgm:pt modelId="{CB1DEBB9-FD40-4D58-8AFC-2CC790FAB866}" type="pres">
      <dgm:prSet presAssocID="{E6A74714-7A19-40B2-A72A-33FB646BAF33}" presName="hierRoot4" presStyleCnt="0"/>
      <dgm:spPr/>
    </dgm:pt>
    <dgm:pt modelId="{5C267603-C5FA-4C96-B940-43DF9921CF4A}" type="pres">
      <dgm:prSet presAssocID="{E6A74714-7A19-40B2-A72A-33FB646BAF33}" presName="composite4" presStyleCnt="0"/>
      <dgm:spPr/>
    </dgm:pt>
    <dgm:pt modelId="{3A4CBE6D-F01A-486F-A647-B06F3927FE5C}" type="pres">
      <dgm:prSet presAssocID="{E6A74714-7A19-40B2-A72A-33FB646BAF33}" presName="background4" presStyleLbl="node4" presStyleIdx="2" presStyleCnt="4"/>
      <dgm:spPr/>
    </dgm:pt>
    <dgm:pt modelId="{84FCFAFC-7B39-418E-BDBD-C1A80BC876E0}" type="pres">
      <dgm:prSet presAssocID="{E6A74714-7A19-40B2-A72A-33FB646BAF33}" presName="text4" presStyleLbl="fgAcc4" presStyleIdx="2" presStyleCnt="4" custScaleX="482396" custScaleY="155530">
        <dgm:presLayoutVars>
          <dgm:chPref val="3"/>
        </dgm:presLayoutVars>
      </dgm:prSet>
      <dgm:spPr/>
    </dgm:pt>
    <dgm:pt modelId="{37BF15F2-9AF1-421F-8E68-6B0E5D17CE02}" type="pres">
      <dgm:prSet presAssocID="{E6A74714-7A19-40B2-A72A-33FB646BAF33}" presName="hierChild5" presStyleCnt="0"/>
      <dgm:spPr/>
    </dgm:pt>
    <dgm:pt modelId="{456200DA-767F-4FD9-9314-C6342FA38B94}" type="pres">
      <dgm:prSet presAssocID="{657A50C7-FFD9-4C50-A9AC-C4998B56F0E9}" presName="Name23" presStyleLbl="parChTrans1D4" presStyleIdx="3" presStyleCnt="4"/>
      <dgm:spPr/>
    </dgm:pt>
    <dgm:pt modelId="{95FC6395-2010-4469-9D4F-F055B4AECF51}" type="pres">
      <dgm:prSet presAssocID="{4AC7359F-CC9B-44E8-879D-2B56B45D5144}" presName="hierRoot4" presStyleCnt="0"/>
      <dgm:spPr/>
    </dgm:pt>
    <dgm:pt modelId="{B933EBB8-E41B-426F-B8F0-3392C2BAD458}" type="pres">
      <dgm:prSet presAssocID="{4AC7359F-CC9B-44E8-879D-2B56B45D5144}" presName="composite4" presStyleCnt="0"/>
      <dgm:spPr/>
    </dgm:pt>
    <dgm:pt modelId="{6F3CCDDA-B909-4851-B2DA-BA77D3B33608}" type="pres">
      <dgm:prSet presAssocID="{4AC7359F-CC9B-44E8-879D-2B56B45D5144}" presName="background4" presStyleLbl="node4" presStyleIdx="3" presStyleCnt="4"/>
      <dgm:spPr/>
    </dgm:pt>
    <dgm:pt modelId="{18F35B0E-E8F5-44B9-B183-6E19A64F0A7B}" type="pres">
      <dgm:prSet presAssocID="{4AC7359F-CC9B-44E8-879D-2B56B45D5144}" presName="text4" presStyleLbl="fgAcc4" presStyleIdx="3" presStyleCnt="4" custScaleX="482397" custScaleY="200230" custLinFactNeighborX="553" custLinFactNeighborY="2614">
        <dgm:presLayoutVars>
          <dgm:chPref val="3"/>
        </dgm:presLayoutVars>
      </dgm:prSet>
      <dgm:spPr/>
    </dgm:pt>
    <dgm:pt modelId="{7FA17AC2-E605-4AED-8806-CB00511DCDBB}" type="pres">
      <dgm:prSet presAssocID="{4AC7359F-CC9B-44E8-879D-2B56B45D5144}" presName="hierChild5" presStyleCnt="0"/>
      <dgm:spPr/>
    </dgm:pt>
  </dgm:ptLst>
  <dgm:cxnLst>
    <dgm:cxn modelId="{AB533E08-78F2-4BB8-8A5D-3E4B90955B0B}" type="presOf" srcId="{A86D1546-47D8-40CA-8A22-62425DE1EB70}" destId="{F79E2D14-725D-4F2E-9F52-407C214B3442}" srcOrd="0" destOrd="0" presId="urn:microsoft.com/office/officeart/2005/8/layout/hierarchy1"/>
    <dgm:cxn modelId="{6B73F415-BDD7-40B1-B358-3BB21AB4186D}" srcId="{0B0619DC-6DE4-4E2C-9539-5766B38AA56F}" destId="{F34D34E3-E674-4A15-9DA5-919F0AEA2791}" srcOrd="0" destOrd="0" parTransId="{EDE80793-CF43-4FD1-9F73-1C5BB3C594B4}" sibTransId="{5A5DFEFD-285C-4D56-8E93-43401548EE42}"/>
    <dgm:cxn modelId="{686D4E19-1316-4E66-976D-A7DAAB309B84}" srcId="{E6A74714-7A19-40B2-A72A-33FB646BAF33}" destId="{4AC7359F-CC9B-44E8-879D-2B56B45D5144}" srcOrd="0" destOrd="0" parTransId="{657A50C7-FFD9-4C50-A9AC-C4998B56F0E9}" sibTransId="{5384A502-8DCE-4D1E-8B2E-00730939BC00}"/>
    <dgm:cxn modelId="{149E6C1C-3C65-456C-A8BC-8DA30054DC37}" type="presOf" srcId="{2F71A324-D8D8-460D-8F1A-DEC7B11E25B1}" destId="{8EEBECE5-4884-4148-A8BE-7A8D8EB91DFC}" srcOrd="0" destOrd="0" presId="urn:microsoft.com/office/officeart/2005/8/layout/hierarchy1"/>
    <dgm:cxn modelId="{A43F6A2D-539A-4CA1-A8C0-FE154073DF6A}" type="presOf" srcId="{C7AB6B61-FAB1-48A9-A9CF-3BA48494EC43}" destId="{0FB28007-AB44-4167-94FC-5370D244CD3B}" srcOrd="0" destOrd="0" presId="urn:microsoft.com/office/officeart/2005/8/layout/hierarchy1"/>
    <dgm:cxn modelId="{CFE3A92E-8BA7-4CB7-888D-E29158D675ED}" type="presOf" srcId="{EDE80793-CF43-4FD1-9F73-1C5BB3C594B4}" destId="{B427702E-7FB1-464A-B31E-BA63934D6D86}" srcOrd="0" destOrd="0" presId="urn:microsoft.com/office/officeart/2005/8/layout/hierarchy1"/>
    <dgm:cxn modelId="{4B7A5B35-1AE2-43F3-8DE7-497287B6D438}" type="presOf" srcId="{39953766-4747-4FA2-B866-5961225098CC}" destId="{A9ABFD9D-0EFD-47C9-A31C-23BD810351B2}" srcOrd="0" destOrd="0" presId="urn:microsoft.com/office/officeart/2005/8/layout/hierarchy1"/>
    <dgm:cxn modelId="{BFA84B3C-9BDF-4573-B149-E79FB3D10A99}" type="presOf" srcId="{5BCE187F-C1FE-4E84-96EA-3A05543AD6C5}" destId="{4BA30AB9-4262-4E69-9662-6D13F8988C61}" srcOrd="0" destOrd="0" presId="urn:microsoft.com/office/officeart/2005/8/layout/hierarchy1"/>
    <dgm:cxn modelId="{EBF16D41-3F1A-43C7-8568-40165A9CF20E}" type="presOf" srcId="{F34D34E3-E674-4A15-9DA5-919F0AEA2791}" destId="{29269D7D-AAB9-4864-A657-0E2D43ACA630}" srcOrd="0" destOrd="0" presId="urn:microsoft.com/office/officeart/2005/8/layout/hierarchy1"/>
    <dgm:cxn modelId="{EADA0C45-5277-4F2C-A0A9-68CD25EFC122}" type="presOf" srcId="{0B0619DC-6DE4-4E2C-9539-5766B38AA56F}" destId="{B68C7CE9-32E4-4416-BAD6-029C74B53314}" srcOrd="0" destOrd="0" presId="urn:microsoft.com/office/officeart/2005/8/layout/hierarchy1"/>
    <dgm:cxn modelId="{AAC52054-F849-4E53-A40D-079AD3BA3191}" srcId="{39953766-4747-4FA2-B866-5961225098CC}" destId="{E6A74714-7A19-40B2-A72A-33FB646BAF33}" srcOrd="0" destOrd="0" parTransId="{A86D1546-47D8-40CA-8A22-62425DE1EB70}" sibTransId="{667B88E0-4590-4F22-8A59-E90970D0EE21}"/>
    <dgm:cxn modelId="{D76B5C74-5DEF-4AE3-AE29-CD21BD264AC8}" srcId="{F34D34E3-E674-4A15-9DA5-919F0AEA2791}" destId="{5BCE187F-C1FE-4E84-96EA-3A05543AD6C5}" srcOrd="0" destOrd="0" parTransId="{2F71A324-D8D8-460D-8F1A-DEC7B11E25B1}" sibTransId="{490E21C3-612C-4996-B4AE-781D4629DB2D}"/>
    <dgm:cxn modelId="{9B6A4BAE-F8D1-4FB3-A81C-F514F84A5240}" srcId="{5BCE187F-C1FE-4E84-96EA-3A05543AD6C5}" destId="{39953766-4747-4FA2-B866-5961225098CC}" srcOrd="0" destOrd="0" parTransId="{2E80FCFD-6D10-4836-A15A-E18CB90020AC}" sibTransId="{9809DB01-E1C6-499C-AAF0-4E55F6361773}"/>
    <dgm:cxn modelId="{30B01DC0-F26A-413F-A4C7-41656B9412DA}" type="presOf" srcId="{6D8FFCD7-D49A-41BC-B66C-0A2D32CE66A1}" destId="{99B95813-C222-4455-921B-F011331AA52A}" srcOrd="0" destOrd="0" presId="urn:microsoft.com/office/officeart/2005/8/layout/hierarchy1"/>
    <dgm:cxn modelId="{078D86CA-C11C-41C3-8E72-95B206F7AD07}" srcId="{6D8FFCD7-D49A-41BC-B66C-0A2D32CE66A1}" destId="{C7AB6B61-FAB1-48A9-A9CF-3BA48494EC43}" srcOrd="0" destOrd="0" parTransId="{83746791-4AE4-4A0F-9678-983EEB820964}" sibTransId="{C7906F23-2308-41D5-BF8C-F2C1ACA1C802}"/>
    <dgm:cxn modelId="{FB8E70CD-95B8-4F01-B4FF-A8F94738C17A}" srcId="{C7AB6B61-FAB1-48A9-A9CF-3BA48494EC43}" destId="{0B0619DC-6DE4-4E2C-9539-5766B38AA56F}" srcOrd="0" destOrd="0" parTransId="{07B42843-A574-4AF4-B888-EF0025DECD5C}" sibTransId="{D85BF3C4-6A0E-4422-BF3A-9C5C8E0A44AA}"/>
    <dgm:cxn modelId="{F13DD9DA-7384-4571-9C7B-262751B7527E}" type="presOf" srcId="{4AC7359F-CC9B-44E8-879D-2B56B45D5144}" destId="{18F35B0E-E8F5-44B9-B183-6E19A64F0A7B}" srcOrd="0" destOrd="0" presId="urn:microsoft.com/office/officeart/2005/8/layout/hierarchy1"/>
    <dgm:cxn modelId="{E3FB6EDB-EC0A-4920-9F54-930D64B9CA91}" type="presOf" srcId="{07B42843-A574-4AF4-B888-EF0025DECD5C}" destId="{AA22A2CA-03FA-4164-919A-CE40AF200442}" srcOrd="0" destOrd="0" presId="urn:microsoft.com/office/officeart/2005/8/layout/hierarchy1"/>
    <dgm:cxn modelId="{BFE2DEF1-4803-4BE5-86F6-8B2DCD42603F}" type="presOf" srcId="{657A50C7-FFD9-4C50-A9AC-C4998B56F0E9}" destId="{456200DA-767F-4FD9-9314-C6342FA38B94}" srcOrd="0" destOrd="0" presId="urn:microsoft.com/office/officeart/2005/8/layout/hierarchy1"/>
    <dgm:cxn modelId="{A40F10FC-7C50-4544-BAC7-2AC7D94B33F9}" type="presOf" srcId="{E6A74714-7A19-40B2-A72A-33FB646BAF33}" destId="{84FCFAFC-7B39-418E-BDBD-C1A80BC876E0}" srcOrd="0" destOrd="0" presId="urn:microsoft.com/office/officeart/2005/8/layout/hierarchy1"/>
    <dgm:cxn modelId="{5B1FBFFF-C7BB-4ED2-BDB6-B822EBD74EFC}" type="presOf" srcId="{2E80FCFD-6D10-4836-A15A-E18CB90020AC}" destId="{E1E65B9E-F2B7-472E-A9A5-FF9C425E5980}" srcOrd="0" destOrd="0" presId="urn:microsoft.com/office/officeart/2005/8/layout/hierarchy1"/>
    <dgm:cxn modelId="{CF283BC5-BE0D-4C70-856D-23FB53E25DDA}" type="presParOf" srcId="{99B95813-C222-4455-921B-F011331AA52A}" destId="{35862328-76B5-486C-9A01-2F81CB38A6B6}" srcOrd="0" destOrd="0" presId="urn:microsoft.com/office/officeart/2005/8/layout/hierarchy1"/>
    <dgm:cxn modelId="{E6779895-2F54-4214-A91E-2785688F306E}" type="presParOf" srcId="{35862328-76B5-486C-9A01-2F81CB38A6B6}" destId="{E6F4961B-825D-4593-9C6D-12D00634E1C7}" srcOrd="0" destOrd="0" presId="urn:microsoft.com/office/officeart/2005/8/layout/hierarchy1"/>
    <dgm:cxn modelId="{79A00DD8-5E2E-4B0E-8F3A-089985A95EC4}" type="presParOf" srcId="{E6F4961B-825D-4593-9C6D-12D00634E1C7}" destId="{D8B5EA4A-D330-4FC4-9795-4F7298A00617}" srcOrd="0" destOrd="0" presId="urn:microsoft.com/office/officeart/2005/8/layout/hierarchy1"/>
    <dgm:cxn modelId="{83934F07-62D0-4A7F-B781-915DCC23F970}" type="presParOf" srcId="{E6F4961B-825D-4593-9C6D-12D00634E1C7}" destId="{0FB28007-AB44-4167-94FC-5370D244CD3B}" srcOrd="1" destOrd="0" presId="urn:microsoft.com/office/officeart/2005/8/layout/hierarchy1"/>
    <dgm:cxn modelId="{DD9B3254-D676-40EA-BA49-222B600ACC9F}" type="presParOf" srcId="{35862328-76B5-486C-9A01-2F81CB38A6B6}" destId="{F184D3ED-F328-4688-B252-7C5F9BCD5512}" srcOrd="1" destOrd="0" presId="urn:microsoft.com/office/officeart/2005/8/layout/hierarchy1"/>
    <dgm:cxn modelId="{FAF0D774-AFE0-47AC-B543-7FB49537872B}" type="presParOf" srcId="{F184D3ED-F328-4688-B252-7C5F9BCD5512}" destId="{AA22A2CA-03FA-4164-919A-CE40AF200442}" srcOrd="0" destOrd="0" presId="urn:microsoft.com/office/officeart/2005/8/layout/hierarchy1"/>
    <dgm:cxn modelId="{D4A9A608-D44F-41AB-988C-403F5622C709}" type="presParOf" srcId="{F184D3ED-F328-4688-B252-7C5F9BCD5512}" destId="{5246E60D-771A-403D-977D-E2370722258F}" srcOrd="1" destOrd="0" presId="urn:microsoft.com/office/officeart/2005/8/layout/hierarchy1"/>
    <dgm:cxn modelId="{5733698F-5635-414E-A999-7A1E3D970035}" type="presParOf" srcId="{5246E60D-771A-403D-977D-E2370722258F}" destId="{02D3FD9C-652E-4C4E-A1F4-5D442AAF7CC1}" srcOrd="0" destOrd="0" presId="urn:microsoft.com/office/officeart/2005/8/layout/hierarchy1"/>
    <dgm:cxn modelId="{09C2A333-3AEF-4B83-8D02-91930330B929}" type="presParOf" srcId="{02D3FD9C-652E-4C4E-A1F4-5D442AAF7CC1}" destId="{5BC27F00-F4E6-4F58-A761-13C3BE1FDCA4}" srcOrd="0" destOrd="0" presId="urn:microsoft.com/office/officeart/2005/8/layout/hierarchy1"/>
    <dgm:cxn modelId="{307B2635-5C81-4BE2-BBE1-BB86FA9F6824}" type="presParOf" srcId="{02D3FD9C-652E-4C4E-A1F4-5D442AAF7CC1}" destId="{B68C7CE9-32E4-4416-BAD6-029C74B53314}" srcOrd="1" destOrd="0" presId="urn:microsoft.com/office/officeart/2005/8/layout/hierarchy1"/>
    <dgm:cxn modelId="{400BE7B0-F066-40B0-A561-C942DEB5DA80}" type="presParOf" srcId="{5246E60D-771A-403D-977D-E2370722258F}" destId="{DFB0C6F8-B652-474A-BEBB-D28A2E723BCF}" srcOrd="1" destOrd="0" presId="urn:microsoft.com/office/officeart/2005/8/layout/hierarchy1"/>
    <dgm:cxn modelId="{E8FF511E-B122-4D09-84ED-6F12BF213BD5}" type="presParOf" srcId="{DFB0C6F8-B652-474A-BEBB-D28A2E723BCF}" destId="{B427702E-7FB1-464A-B31E-BA63934D6D86}" srcOrd="0" destOrd="0" presId="urn:microsoft.com/office/officeart/2005/8/layout/hierarchy1"/>
    <dgm:cxn modelId="{A6BF8CBE-BC2C-464E-8BAE-84E2262DCB65}" type="presParOf" srcId="{DFB0C6F8-B652-474A-BEBB-D28A2E723BCF}" destId="{3A9552CC-B93B-4E0C-90D8-3C9C630D2C95}" srcOrd="1" destOrd="0" presId="urn:microsoft.com/office/officeart/2005/8/layout/hierarchy1"/>
    <dgm:cxn modelId="{A9835760-CD9B-498B-8957-CD8C70166097}" type="presParOf" srcId="{3A9552CC-B93B-4E0C-90D8-3C9C630D2C95}" destId="{8CA6044C-7CE8-457A-A95E-2901F9D5F963}" srcOrd="0" destOrd="0" presId="urn:microsoft.com/office/officeart/2005/8/layout/hierarchy1"/>
    <dgm:cxn modelId="{92770CFA-96A1-4C39-A3D3-FA6CE410B2A3}" type="presParOf" srcId="{8CA6044C-7CE8-457A-A95E-2901F9D5F963}" destId="{586FCAF6-94D0-4158-A21D-A437EA324915}" srcOrd="0" destOrd="0" presId="urn:microsoft.com/office/officeart/2005/8/layout/hierarchy1"/>
    <dgm:cxn modelId="{119CB7E7-C9E9-460C-8D69-D0C40D6A968C}" type="presParOf" srcId="{8CA6044C-7CE8-457A-A95E-2901F9D5F963}" destId="{29269D7D-AAB9-4864-A657-0E2D43ACA630}" srcOrd="1" destOrd="0" presId="urn:microsoft.com/office/officeart/2005/8/layout/hierarchy1"/>
    <dgm:cxn modelId="{B0BD5581-74A5-49A7-B03F-F649F018DD13}" type="presParOf" srcId="{3A9552CC-B93B-4E0C-90D8-3C9C630D2C95}" destId="{45874363-9912-47E9-B53E-2DEF8F388DC6}" srcOrd="1" destOrd="0" presId="urn:microsoft.com/office/officeart/2005/8/layout/hierarchy1"/>
    <dgm:cxn modelId="{23AC7178-C9F6-4E6B-B08A-20A04F658B12}" type="presParOf" srcId="{45874363-9912-47E9-B53E-2DEF8F388DC6}" destId="{8EEBECE5-4884-4148-A8BE-7A8D8EB91DFC}" srcOrd="0" destOrd="0" presId="urn:microsoft.com/office/officeart/2005/8/layout/hierarchy1"/>
    <dgm:cxn modelId="{C4B0E8A0-8B7E-4C95-8E7D-F227D00EC1C0}" type="presParOf" srcId="{45874363-9912-47E9-B53E-2DEF8F388DC6}" destId="{A4B5F2D4-FFA6-4FB9-A706-D90B9BC4222C}" srcOrd="1" destOrd="0" presId="urn:microsoft.com/office/officeart/2005/8/layout/hierarchy1"/>
    <dgm:cxn modelId="{2267A39E-4E2F-4772-8FAF-8A6EB861B197}" type="presParOf" srcId="{A4B5F2D4-FFA6-4FB9-A706-D90B9BC4222C}" destId="{59FC1285-4D26-437C-BC8C-41B76F181A1C}" srcOrd="0" destOrd="0" presId="urn:microsoft.com/office/officeart/2005/8/layout/hierarchy1"/>
    <dgm:cxn modelId="{1C888426-8CDF-4A4C-AA3E-89EDF7EA6A2D}" type="presParOf" srcId="{59FC1285-4D26-437C-BC8C-41B76F181A1C}" destId="{C7E73972-8DC7-4588-B663-B6C9FECFC765}" srcOrd="0" destOrd="0" presId="urn:microsoft.com/office/officeart/2005/8/layout/hierarchy1"/>
    <dgm:cxn modelId="{15AB71D1-174E-4126-8900-A2C8ECEEFC63}" type="presParOf" srcId="{59FC1285-4D26-437C-BC8C-41B76F181A1C}" destId="{4BA30AB9-4262-4E69-9662-6D13F8988C61}" srcOrd="1" destOrd="0" presId="urn:microsoft.com/office/officeart/2005/8/layout/hierarchy1"/>
    <dgm:cxn modelId="{981D18D9-2C2C-4EA7-921C-5E253A9E0C6B}" type="presParOf" srcId="{A4B5F2D4-FFA6-4FB9-A706-D90B9BC4222C}" destId="{F242569F-2045-48FF-8499-C7166BAF6478}" srcOrd="1" destOrd="0" presId="urn:microsoft.com/office/officeart/2005/8/layout/hierarchy1"/>
    <dgm:cxn modelId="{026AE0B1-C50C-4E12-ACCD-14EEE9D3100D}" type="presParOf" srcId="{F242569F-2045-48FF-8499-C7166BAF6478}" destId="{E1E65B9E-F2B7-472E-A9A5-FF9C425E5980}" srcOrd="0" destOrd="0" presId="urn:microsoft.com/office/officeart/2005/8/layout/hierarchy1"/>
    <dgm:cxn modelId="{C310CC7E-E421-4915-BFFE-ACA63AF07D95}" type="presParOf" srcId="{F242569F-2045-48FF-8499-C7166BAF6478}" destId="{3C24A633-1BBC-47ED-814F-B18A39E38A5E}" srcOrd="1" destOrd="0" presId="urn:microsoft.com/office/officeart/2005/8/layout/hierarchy1"/>
    <dgm:cxn modelId="{A031D094-6373-48C5-AC74-307B01E80BB4}" type="presParOf" srcId="{3C24A633-1BBC-47ED-814F-B18A39E38A5E}" destId="{7A99E60F-8958-4CCF-8D32-AAFFC839D388}" srcOrd="0" destOrd="0" presId="urn:microsoft.com/office/officeart/2005/8/layout/hierarchy1"/>
    <dgm:cxn modelId="{D91BBDD9-B00F-456F-B41C-3DEB1E0622C4}" type="presParOf" srcId="{7A99E60F-8958-4CCF-8D32-AAFFC839D388}" destId="{B19441B8-3114-4620-AFCF-C49E5929AACB}" srcOrd="0" destOrd="0" presId="urn:microsoft.com/office/officeart/2005/8/layout/hierarchy1"/>
    <dgm:cxn modelId="{52222B2A-DC41-4C5D-A9D7-34CE606124B3}" type="presParOf" srcId="{7A99E60F-8958-4CCF-8D32-AAFFC839D388}" destId="{A9ABFD9D-0EFD-47C9-A31C-23BD810351B2}" srcOrd="1" destOrd="0" presId="urn:microsoft.com/office/officeart/2005/8/layout/hierarchy1"/>
    <dgm:cxn modelId="{BF8EC0D0-18D9-4C1F-A782-128F23FF0821}" type="presParOf" srcId="{3C24A633-1BBC-47ED-814F-B18A39E38A5E}" destId="{621829FD-94AF-41BB-876A-6056C5FA8B4B}" srcOrd="1" destOrd="0" presId="urn:microsoft.com/office/officeart/2005/8/layout/hierarchy1"/>
    <dgm:cxn modelId="{0648BA60-1FA4-4CFC-B36B-D84F6EC14DEE}" type="presParOf" srcId="{621829FD-94AF-41BB-876A-6056C5FA8B4B}" destId="{F79E2D14-725D-4F2E-9F52-407C214B3442}" srcOrd="0" destOrd="0" presId="urn:microsoft.com/office/officeart/2005/8/layout/hierarchy1"/>
    <dgm:cxn modelId="{61C86716-2628-44C9-A4DE-4A6446D75D4C}" type="presParOf" srcId="{621829FD-94AF-41BB-876A-6056C5FA8B4B}" destId="{CB1DEBB9-FD40-4D58-8AFC-2CC790FAB866}" srcOrd="1" destOrd="0" presId="urn:microsoft.com/office/officeart/2005/8/layout/hierarchy1"/>
    <dgm:cxn modelId="{83E4FBAE-32FB-4F5D-80E7-FCF26026F3D3}" type="presParOf" srcId="{CB1DEBB9-FD40-4D58-8AFC-2CC790FAB866}" destId="{5C267603-C5FA-4C96-B940-43DF9921CF4A}" srcOrd="0" destOrd="0" presId="urn:microsoft.com/office/officeart/2005/8/layout/hierarchy1"/>
    <dgm:cxn modelId="{29D4FA96-6F1E-4DA9-A2AD-91C1B8C379F1}" type="presParOf" srcId="{5C267603-C5FA-4C96-B940-43DF9921CF4A}" destId="{3A4CBE6D-F01A-486F-A647-B06F3927FE5C}" srcOrd="0" destOrd="0" presId="urn:microsoft.com/office/officeart/2005/8/layout/hierarchy1"/>
    <dgm:cxn modelId="{B5EFDFC6-9161-41AF-B915-870E8980E34E}" type="presParOf" srcId="{5C267603-C5FA-4C96-B940-43DF9921CF4A}" destId="{84FCFAFC-7B39-418E-BDBD-C1A80BC876E0}" srcOrd="1" destOrd="0" presId="urn:microsoft.com/office/officeart/2005/8/layout/hierarchy1"/>
    <dgm:cxn modelId="{9EC42824-3C75-4E29-844C-8350471999ED}" type="presParOf" srcId="{CB1DEBB9-FD40-4D58-8AFC-2CC790FAB866}" destId="{37BF15F2-9AF1-421F-8E68-6B0E5D17CE02}" srcOrd="1" destOrd="0" presId="urn:microsoft.com/office/officeart/2005/8/layout/hierarchy1"/>
    <dgm:cxn modelId="{4E60AFD9-C1E7-4E6E-BD70-7167885061A7}" type="presParOf" srcId="{37BF15F2-9AF1-421F-8E68-6B0E5D17CE02}" destId="{456200DA-767F-4FD9-9314-C6342FA38B94}" srcOrd="0" destOrd="0" presId="urn:microsoft.com/office/officeart/2005/8/layout/hierarchy1"/>
    <dgm:cxn modelId="{3917494B-E53A-4305-A816-7A4C0CC7F386}" type="presParOf" srcId="{37BF15F2-9AF1-421F-8E68-6B0E5D17CE02}" destId="{95FC6395-2010-4469-9D4F-F055B4AECF51}" srcOrd="1" destOrd="0" presId="urn:microsoft.com/office/officeart/2005/8/layout/hierarchy1"/>
    <dgm:cxn modelId="{1189ACAE-F79E-4364-8395-B6ADD43C975B}" type="presParOf" srcId="{95FC6395-2010-4469-9D4F-F055B4AECF51}" destId="{B933EBB8-E41B-426F-B8F0-3392C2BAD458}" srcOrd="0" destOrd="0" presId="urn:microsoft.com/office/officeart/2005/8/layout/hierarchy1"/>
    <dgm:cxn modelId="{CD2D3FE0-5D78-4186-AC80-2A75F4CB2533}" type="presParOf" srcId="{B933EBB8-E41B-426F-B8F0-3392C2BAD458}" destId="{6F3CCDDA-B909-4851-B2DA-BA77D3B33608}" srcOrd="0" destOrd="0" presId="urn:microsoft.com/office/officeart/2005/8/layout/hierarchy1"/>
    <dgm:cxn modelId="{7ABDBD8E-8881-4389-88D6-3E552FB02D7C}" type="presParOf" srcId="{B933EBB8-E41B-426F-B8F0-3392C2BAD458}" destId="{18F35B0E-E8F5-44B9-B183-6E19A64F0A7B}" srcOrd="1" destOrd="0" presId="urn:microsoft.com/office/officeart/2005/8/layout/hierarchy1"/>
    <dgm:cxn modelId="{8ADD4186-47DA-4203-AC49-628899D858BD}" type="presParOf" srcId="{95FC6395-2010-4469-9D4F-F055B4AECF51}" destId="{7FA17AC2-E605-4AED-8806-CB00511DCDBB}"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6200DA-767F-4FD9-9314-C6342FA38B94}">
      <dsp:nvSpPr>
        <dsp:cNvPr id="0" name=""/>
        <dsp:cNvSpPr/>
      </dsp:nvSpPr>
      <dsp:spPr>
        <a:xfrm>
          <a:off x="2763116" y="6120383"/>
          <a:ext cx="91440" cy="357142"/>
        </a:xfrm>
        <a:custGeom>
          <a:avLst/>
          <a:gdLst/>
          <a:ahLst/>
          <a:cxnLst/>
          <a:rect l="0" t="0" r="0" b="0"/>
          <a:pathLst>
            <a:path>
              <a:moveTo>
                <a:pt x="45720" y="0"/>
              </a:moveTo>
              <a:lnTo>
                <a:pt x="45720" y="249524"/>
              </a:lnTo>
              <a:lnTo>
                <a:pt x="52144" y="249524"/>
              </a:lnTo>
              <a:lnTo>
                <a:pt x="52144" y="3571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9E2D14-725D-4F2E-9F52-407C214B3442}">
      <dsp:nvSpPr>
        <dsp:cNvPr id="0" name=""/>
        <dsp:cNvSpPr/>
      </dsp:nvSpPr>
      <dsp:spPr>
        <a:xfrm>
          <a:off x="2763116" y="4635214"/>
          <a:ext cx="91440" cy="337860"/>
        </a:xfrm>
        <a:custGeom>
          <a:avLst/>
          <a:gdLst/>
          <a:ahLst/>
          <a:cxnLst/>
          <a:rect l="0" t="0" r="0" b="0"/>
          <a:pathLst>
            <a:path>
              <a:moveTo>
                <a:pt x="45720" y="0"/>
              </a:moveTo>
              <a:lnTo>
                <a:pt x="45720" y="3378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E65B9E-F2B7-472E-A9A5-FF9C425E5980}">
      <dsp:nvSpPr>
        <dsp:cNvPr id="0" name=""/>
        <dsp:cNvSpPr/>
      </dsp:nvSpPr>
      <dsp:spPr>
        <a:xfrm>
          <a:off x="2763116" y="3024772"/>
          <a:ext cx="91440" cy="337860"/>
        </a:xfrm>
        <a:custGeom>
          <a:avLst/>
          <a:gdLst/>
          <a:ahLst/>
          <a:cxnLst/>
          <a:rect l="0" t="0" r="0" b="0"/>
          <a:pathLst>
            <a:path>
              <a:moveTo>
                <a:pt x="45720" y="0"/>
              </a:moveTo>
              <a:lnTo>
                <a:pt x="45720" y="3378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EBECE5-4884-4148-A8BE-7A8D8EB91DFC}">
      <dsp:nvSpPr>
        <dsp:cNvPr id="0" name=""/>
        <dsp:cNvSpPr/>
      </dsp:nvSpPr>
      <dsp:spPr>
        <a:xfrm>
          <a:off x="2763116" y="2295065"/>
          <a:ext cx="91440" cy="337860"/>
        </a:xfrm>
        <a:custGeom>
          <a:avLst/>
          <a:gdLst/>
          <a:ahLst/>
          <a:cxnLst/>
          <a:rect l="0" t="0" r="0" b="0"/>
          <a:pathLst>
            <a:path>
              <a:moveTo>
                <a:pt x="45720" y="0"/>
              </a:moveTo>
              <a:lnTo>
                <a:pt x="45720" y="3378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27702E-7FB1-464A-B31E-BA63934D6D86}">
      <dsp:nvSpPr>
        <dsp:cNvPr id="0" name=""/>
        <dsp:cNvSpPr/>
      </dsp:nvSpPr>
      <dsp:spPr>
        <a:xfrm>
          <a:off x="2763116" y="1443892"/>
          <a:ext cx="91440" cy="337860"/>
        </a:xfrm>
        <a:custGeom>
          <a:avLst/>
          <a:gdLst/>
          <a:ahLst/>
          <a:cxnLst/>
          <a:rect l="0" t="0" r="0" b="0"/>
          <a:pathLst>
            <a:path>
              <a:moveTo>
                <a:pt x="45720" y="0"/>
              </a:moveTo>
              <a:lnTo>
                <a:pt x="45720" y="3378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22A2CA-03FA-4164-919A-CE40AF200442}">
      <dsp:nvSpPr>
        <dsp:cNvPr id="0" name=""/>
        <dsp:cNvSpPr/>
      </dsp:nvSpPr>
      <dsp:spPr>
        <a:xfrm>
          <a:off x="2763116" y="551904"/>
          <a:ext cx="91440" cy="337860"/>
        </a:xfrm>
        <a:custGeom>
          <a:avLst/>
          <a:gdLst/>
          <a:ahLst/>
          <a:cxnLst/>
          <a:rect l="0" t="0" r="0" b="0"/>
          <a:pathLst>
            <a:path>
              <a:moveTo>
                <a:pt x="45720" y="0"/>
              </a:moveTo>
              <a:lnTo>
                <a:pt x="45720" y="3378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B5EA4A-D330-4FC4-9795-4F7298A00617}">
      <dsp:nvSpPr>
        <dsp:cNvPr id="0" name=""/>
        <dsp:cNvSpPr/>
      </dsp:nvSpPr>
      <dsp:spPr>
        <a:xfrm>
          <a:off x="417" y="63731"/>
          <a:ext cx="5616837" cy="4881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B28007-AB44-4167-94FC-5370D244CD3B}">
      <dsp:nvSpPr>
        <dsp:cNvPr id="0" name=""/>
        <dsp:cNvSpPr/>
      </dsp:nvSpPr>
      <dsp:spPr>
        <a:xfrm>
          <a:off x="129494" y="186354"/>
          <a:ext cx="5616837" cy="48817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E" sz="1200" b="1" kern="1200"/>
            <a:t>Who can complain using this policy?</a:t>
          </a:r>
        </a:p>
        <a:p>
          <a:pPr marL="0" lvl="0" indent="0" algn="ctr" defTabSz="533400">
            <a:lnSpc>
              <a:spcPct val="90000"/>
            </a:lnSpc>
            <a:spcBef>
              <a:spcPct val="0"/>
            </a:spcBef>
            <a:spcAft>
              <a:spcPct val="35000"/>
            </a:spcAft>
            <a:buNone/>
          </a:pPr>
          <a:r>
            <a:rPr lang="en-IE" sz="1200" kern="1200"/>
            <a:t>This policy is intended for people who use our front line services</a:t>
          </a:r>
        </a:p>
      </dsp:txBody>
      <dsp:txXfrm>
        <a:off x="143792" y="200652"/>
        <a:ext cx="5588241" cy="459576"/>
      </dsp:txXfrm>
    </dsp:sp>
    <dsp:sp modelId="{5BC27F00-F4E6-4F58-A761-13C3BE1FDCA4}">
      <dsp:nvSpPr>
        <dsp:cNvPr id="0" name=""/>
        <dsp:cNvSpPr/>
      </dsp:nvSpPr>
      <dsp:spPr>
        <a:xfrm>
          <a:off x="417" y="889764"/>
          <a:ext cx="5616837" cy="5541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8C7CE9-32E4-4416-BAD6-029C74B53314}">
      <dsp:nvSpPr>
        <dsp:cNvPr id="0" name=""/>
        <dsp:cNvSpPr/>
      </dsp:nvSpPr>
      <dsp:spPr>
        <a:xfrm>
          <a:off x="129494" y="1012387"/>
          <a:ext cx="5616837" cy="554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E" sz="1200" b="1" kern="1200"/>
            <a:t>Avenues for Complaint</a:t>
          </a:r>
        </a:p>
        <a:p>
          <a:pPr marL="0" lvl="0" indent="0" algn="ctr" defTabSz="533400">
            <a:lnSpc>
              <a:spcPct val="90000"/>
            </a:lnSpc>
            <a:spcBef>
              <a:spcPct val="0"/>
            </a:spcBef>
            <a:spcAft>
              <a:spcPct val="35000"/>
            </a:spcAft>
            <a:buNone/>
          </a:pPr>
          <a:r>
            <a:rPr lang="en-IE" sz="1200" kern="1200"/>
            <a:t>The complaint form on the website, in person, by phone, email or post  per 5.1  of the policy</a:t>
          </a:r>
        </a:p>
      </dsp:txBody>
      <dsp:txXfrm>
        <a:off x="145724" y="1028617"/>
        <a:ext cx="5584377" cy="521668"/>
      </dsp:txXfrm>
    </dsp:sp>
    <dsp:sp modelId="{586FCAF6-94D0-4158-A21D-A437EA324915}">
      <dsp:nvSpPr>
        <dsp:cNvPr id="0" name=""/>
        <dsp:cNvSpPr/>
      </dsp:nvSpPr>
      <dsp:spPr>
        <a:xfrm>
          <a:off x="417" y="1781752"/>
          <a:ext cx="5616837" cy="5133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269D7D-AAB9-4864-A657-0E2D43ACA630}">
      <dsp:nvSpPr>
        <dsp:cNvPr id="0" name=""/>
        <dsp:cNvSpPr/>
      </dsp:nvSpPr>
      <dsp:spPr>
        <a:xfrm>
          <a:off x="129494" y="1904376"/>
          <a:ext cx="5616837" cy="5133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E" sz="1200" b="1" kern="1200"/>
            <a:t>Acknowledgement</a:t>
          </a:r>
        </a:p>
        <a:p>
          <a:pPr marL="0" lvl="0" indent="0" algn="ctr" defTabSz="533400">
            <a:lnSpc>
              <a:spcPct val="90000"/>
            </a:lnSpc>
            <a:spcBef>
              <a:spcPct val="0"/>
            </a:spcBef>
            <a:spcAft>
              <a:spcPct val="35000"/>
            </a:spcAft>
            <a:buNone/>
          </a:pPr>
          <a:r>
            <a:rPr lang="en-IE" sz="1200" kern="1200"/>
            <a:t>We will acknowledge receipt of your complaint in writing</a:t>
          </a:r>
        </a:p>
      </dsp:txBody>
      <dsp:txXfrm>
        <a:off x="144528" y="1919410"/>
        <a:ext cx="5586769" cy="483244"/>
      </dsp:txXfrm>
    </dsp:sp>
    <dsp:sp modelId="{C7E73972-8DC7-4588-B663-B6C9FECFC765}">
      <dsp:nvSpPr>
        <dsp:cNvPr id="0" name=""/>
        <dsp:cNvSpPr/>
      </dsp:nvSpPr>
      <dsp:spPr>
        <a:xfrm>
          <a:off x="417" y="2632925"/>
          <a:ext cx="5616837" cy="3918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A30AB9-4262-4E69-9662-6D13F8988C61}">
      <dsp:nvSpPr>
        <dsp:cNvPr id="0" name=""/>
        <dsp:cNvSpPr/>
      </dsp:nvSpPr>
      <dsp:spPr>
        <a:xfrm>
          <a:off x="129494" y="2755548"/>
          <a:ext cx="5616837" cy="39184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E" sz="1200" b="1" kern="1200"/>
            <a:t>The Three Stage Resolution Process</a:t>
          </a:r>
        </a:p>
      </dsp:txBody>
      <dsp:txXfrm>
        <a:off x="140971" y="2767025"/>
        <a:ext cx="5593883" cy="368892"/>
      </dsp:txXfrm>
    </dsp:sp>
    <dsp:sp modelId="{B19441B8-3114-4620-AFCF-C49E5929AACB}">
      <dsp:nvSpPr>
        <dsp:cNvPr id="0" name=""/>
        <dsp:cNvSpPr/>
      </dsp:nvSpPr>
      <dsp:spPr>
        <a:xfrm>
          <a:off x="6841" y="3362632"/>
          <a:ext cx="5603989" cy="12725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ABFD9D-0EFD-47C9-A31C-23BD810351B2}">
      <dsp:nvSpPr>
        <dsp:cNvPr id="0" name=""/>
        <dsp:cNvSpPr/>
      </dsp:nvSpPr>
      <dsp:spPr>
        <a:xfrm>
          <a:off x="135919" y="3485255"/>
          <a:ext cx="5603989" cy="12725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E" sz="1200" kern="1200"/>
            <a:t>Stage 1</a:t>
          </a:r>
        </a:p>
        <a:p>
          <a:pPr marL="0" lvl="0" indent="0" algn="ctr" defTabSz="533400">
            <a:lnSpc>
              <a:spcPct val="90000"/>
            </a:lnSpc>
            <a:spcBef>
              <a:spcPct val="0"/>
            </a:spcBef>
            <a:spcAft>
              <a:spcPct val="35000"/>
            </a:spcAft>
            <a:buNone/>
          </a:pPr>
          <a:r>
            <a:rPr lang="en-IE" sz="1200" kern="1200"/>
            <a:t>Led by relevant  or another manager as required</a:t>
          </a:r>
        </a:p>
        <a:p>
          <a:pPr marL="0" lvl="0" indent="0" algn="ctr" defTabSz="533400">
            <a:lnSpc>
              <a:spcPct val="90000"/>
            </a:lnSpc>
            <a:spcBef>
              <a:spcPct val="0"/>
            </a:spcBef>
            <a:spcAft>
              <a:spcPct val="35000"/>
            </a:spcAft>
            <a:buNone/>
          </a:pPr>
          <a:r>
            <a:rPr lang="en-IE" sz="1200" kern="1200"/>
            <a:t>Aim to resolve within 30 working days</a:t>
          </a:r>
        </a:p>
        <a:p>
          <a:pPr marL="0" lvl="0" indent="0" algn="ctr" defTabSz="533400">
            <a:lnSpc>
              <a:spcPct val="90000"/>
            </a:lnSpc>
            <a:spcBef>
              <a:spcPct val="0"/>
            </a:spcBef>
            <a:spcAft>
              <a:spcPct val="35000"/>
            </a:spcAft>
            <a:buNone/>
          </a:pPr>
          <a:r>
            <a:rPr lang="en-IE" sz="1200" kern="1200"/>
            <a:t>We will write to you with our response </a:t>
          </a:r>
        </a:p>
        <a:p>
          <a:pPr marL="0" lvl="0" indent="0" algn="ctr" defTabSz="533400">
            <a:lnSpc>
              <a:spcPct val="90000"/>
            </a:lnSpc>
            <a:spcBef>
              <a:spcPct val="0"/>
            </a:spcBef>
            <a:spcAft>
              <a:spcPct val="35000"/>
            </a:spcAft>
            <a:buNone/>
          </a:pPr>
          <a:r>
            <a:rPr lang="en-IE" sz="1200" kern="1200"/>
            <a:t> </a:t>
          </a:r>
        </a:p>
      </dsp:txBody>
      <dsp:txXfrm>
        <a:off x="173192" y="3522528"/>
        <a:ext cx="5529443" cy="1198035"/>
      </dsp:txXfrm>
    </dsp:sp>
    <dsp:sp modelId="{3A4CBE6D-F01A-486F-A647-B06F3927FE5C}">
      <dsp:nvSpPr>
        <dsp:cNvPr id="0" name=""/>
        <dsp:cNvSpPr/>
      </dsp:nvSpPr>
      <dsp:spPr>
        <a:xfrm>
          <a:off x="6847" y="4973074"/>
          <a:ext cx="5603977" cy="11473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FCFAFC-7B39-418E-BDBD-C1A80BC876E0}">
      <dsp:nvSpPr>
        <dsp:cNvPr id="0" name=""/>
        <dsp:cNvSpPr/>
      </dsp:nvSpPr>
      <dsp:spPr>
        <a:xfrm>
          <a:off x="135924" y="5095697"/>
          <a:ext cx="5603977" cy="114730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E" sz="1200" kern="1200"/>
            <a:t>Stage 2 - Appeal</a:t>
          </a:r>
        </a:p>
        <a:p>
          <a:pPr marL="0" lvl="0" indent="0" algn="ctr" defTabSz="533400">
            <a:lnSpc>
              <a:spcPct val="90000"/>
            </a:lnSpc>
            <a:spcBef>
              <a:spcPct val="0"/>
            </a:spcBef>
            <a:spcAft>
              <a:spcPct val="35000"/>
            </a:spcAft>
            <a:buNone/>
          </a:pPr>
          <a:r>
            <a:rPr lang="en-IE" sz="1200" kern="1200"/>
            <a:t>Write to use within 14 days of receiving your Stage 1 letter</a:t>
          </a:r>
        </a:p>
        <a:p>
          <a:pPr marL="0" lvl="0" indent="0" algn="ctr" defTabSz="533400">
            <a:lnSpc>
              <a:spcPct val="90000"/>
            </a:lnSpc>
            <a:spcBef>
              <a:spcPct val="0"/>
            </a:spcBef>
            <a:spcAft>
              <a:spcPct val="35000"/>
            </a:spcAft>
            <a:buNone/>
          </a:pPr>
          <a:r>
            <a:rPr lang="en-IE" sz="1200" kern="1200"/>
            <a:t>independent staff member assigned to your complaint</a:t>
          </a:r>
        </a:p>
        <a:p>
          <a:pPr marL="0" lvl="0" indent="0" algn="ctr" defTabSz="533400">
            <a:lnSpc>
              <a:spcPct val="90000"/>
            </a:lnSpc>
            <a:spcBef>
              <a:spcPct val="0"/>
            </a:spcBef>
            <a:spcAft>
              <a:spcPct val="35000"/>
            </a:spcAft>
            <a:buNone/>
          </a:pPr>
          <a:r>
            <a:rPr lang="en-IE" sz="1200" kern="1200"/>
            <a:t>Process may involve a further review or investigation</a:t>
          </a:r>
        </a:p>
        <a:p>
          <a:pPr marL="0" lvl="0" indent="0" algn="ctr" defTabSz="533400">
            <a:lnSpc>
              <a:spcPct val="90000"/>
            </a:lnSpc>
            <a:spcBef>
              <a:spcPct val="0"/>
            </a:spcBef>
            <a:spcAft>
              <a:spcPct val="35000"/>
            </a:spcAft>
            <a:buNone/>
          </a:pPr>
          <a:r>
            <a:rPr lang="en-IE" sz="1200" kern="1200"/>
            <a:t>We will write to you with our response</a:t>
          </a:r>
        </a:p>
      </dsp:txBody>
      <dsp:txXfrm>
        <a:off x="169528" y="5129301"/>
        <a:ext cx="5536769" cy="1080101"/>
      </dsp:txXfrm>
    </dsp:sp>
    <dsp:sp modelId="{6F3CCDDA-B909-4851-B2DA-BA77D3B33608}">
      <dsp:nvSpPr>
        <dsp:cNvPr id="0" name=""/>
        <dsp:cNvSpPr/>
      </dsp:nvSpPr>
      <dsp:spPr>
        <a:xfrm>
          <a:off x="13265" y="6477526"/>
          <a:ext cx="5603989" cy="1477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F35B0E-E8F5-44B9-B183-6E19A64F0A7B}">
      <dsp:nvSpPr>
        <dsp:cNvPr id="0" name=""/>
        <dsp:cNvSpPr/>
      </dsp:nvSpPr>
      <dsp:spPr>
        <a:xfrm>
          <a:off x="142343" y="6600150"/>
          <a:ext cx="5603989" cy="147705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E" sz="1200" kern="1200"/>
            <a:t>Stage 3 - Final Appeal</a:t>
          </a:r>
        </a:p>
        <a:p>
          <a:pPr marL="0" lvl="0" indent="0" algn="ctr" defTabSz="533400">
            <a:lnSpc>
              <a:spcPct val="90000"/>
            </a:lnSpc>
            <a:spcBef>
              <a:spcPct val="0"/>
            </a:spcBef>
            <a:spcAft>
              <a:spcPct val="35000"/>
            </a:spcAft>
            <a:buNone/>
          </a:pPr>
          <a:r>
            <a:rPr lang="en-IE" sz="1200" kern="1200"/>
            <a:t>Write to us within 14 days of receiving our Stage 2 letter</a:t>
          </a:r>
        </a:p>
        <a:p>
          <a:pPr marL="0" lvl="0" indent="0" algn="ctr" defTabSz="533400">
            <a:lnSpc>
              <a:spcPct val="90000"/>
            </a:lnSpc>
            <a:spcBef>
              <a:spcPct val="0"/>
            </a:spcBef>
            <a:spcAft>
              <a:spcPct val="35000"/>
            </a:spcAft>
            <a:buNone/>
          </a:pPr>
          <a:r>
            <a:rPr lang="en-IE" sz="1200" kern="1200"/>
            <a:t>A senior manager will be assigned to your complaint</a:t>
          </a:r>
        </a:p>
        <a:p>
          <a:pPr marL="0" lvl="0" indent="0" algn="ctr" defTabSz="533400">
            <a:lnSpc>
              <a:spcPct val="90000"/>
            </a:lnSpc>
            <a:spcBef>
              <a:spcPct val="0"/>
            </a:spcBef>
            <a:spcAft>
              <a:spcPct val="35000"/>
            </a:spcAft>
            <a:buNone/>
          </a:pPr>
          <a:r>
            <a:rPr lang="en-IE" sz="1200" kern="1200"/>
            <a:t>We will reconsider the original complaint and review our process</a:t>
          </a:r>
        </a:p>
        <a:p>
          <a:pPr marL="0" lvl="0" indent="0" algn="ctr" defTabSz="533400">
            <a:lnSpc>
              <a:spcPct val="90000"/>
            </a:lnSpc>
            <a:spcBef>
              <a:spcPct val="0"/>
            </a:spcBef>
            <a:spcAft>
              <a:spcPct val="35000"/>
            </a:spcAft>
            <a:buNone/>
          </a:pPr>
          <a:r>
            <a:rPr lang="en-IE" sz="1200" kern="1200"/>
            <a:t>We will write to you with our response</a:t>
          </a:r>
        </a:p>
        <a:p>
          <a:pPr marL="0" lvl="0" indent="0" algn="ctr" defTabSz="533400">
            <a:lnSpc>
              <a:spcPct val="90000"/>
            </a:lnSpc>
            <a:spcBef>
              <a:spcPct val="0"/>
            </a:spcBef>
            <a:spcAft>
              <a:spcPct val="35000"/>
            </a:spcAft>
            <a:buNone/>
          </a:pPr>
          <a:r>
            <a:rPr lang="en-IE" sz="1200" kern="1200"/>
            <a:t>Stage 3 decisions are final</a:t>
          </a:r>
        </a:p>
      </dsp:txBody>
      <dsp:txXfrm>
        <a:off x="185604" y="6643411"/>
        <a:ext cx="5517467" cy="139052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b44ed9-f6ae-462d-8ec3-7eab4d4bab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B36B4A0E392247B8028940127B02B7" ma:contentTypeVersion="9" ma:contentTypeDescription="Create a new document." ma:contentTypeScope="" ma:versionID="4a0891c74454ba1268d011cf79b8467e">
  <xsd:schema xmlns:xsd="http://www.w3.org/2001/XMLSchema" xmlns:xs="http://www.w3.org/2001/XMLSchema" xmlns:p="http://schemas.microsoft.com/office/2006/metadata/properties" xmlns:ns3="f3b44ed9-f6ae-462d-8ec3-7eab4d4bab3a" targetNamespace="http://schemas.microsoft.com/office/2006/metadata/properties" ma:root="true" ma:fieldsID="1647a354547b17294c392293e3421384" ns3:_="">
    <xsd:import namespace="f3b44ed9-f6ae-462d-8ec3-7eab4d4bab3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44ed9-f6ae-462d-8ec3-7eab4d4bab3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200AF-5F61-4D07-AFD8-8502CE888759}">
  <ds:schemaRefs>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f3b44ed9-f6ae-462d-8ec3-7eab4d4bab3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04E8DFA-548C-4924-914C-BE27F58E9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44ed9-f6ae-462d-8ec3-7eab4d4ba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F7C51-0DE1-434A-880E-168C75E15DB4}">
  <ds:schemaRefs>
    <ds:schemaRef ds:uri="http://schemas.microsoft.com/sharepoint/v3/contenttype/forms"/>
  </ds:schemaRefs>
</ds:datastoreItem>
</file>

<file path=customXml/itemProps4.xml><?xml version="1.0" encoding="utf-8"?>
<ds:datastoreItem xmlns:ds="http://schemas.openxmlformats.org/officeDocument/2006/customXml" ds:itemID="{136BC148-743C-4ACA-8B5F-A1B5E00E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Dublin Rape Crisis Centre – Complaints Policy</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Dublin Rape Crisis Centre – Complaints Policy</dc:title>
  <dc:subject/>
  <dc:creator>Paula Byrne</dc:creator>
  <cp:keywords/>
  <dc:description/>
  <cp:lastModifiedBy>Paula Byrne</cp:lastModifiedBy>
  <cp:revision>3</cp:revision>
  <cp:lastPrinted>2026-02-24T07:47:00Z</cp:lastPrinted>
  <dcterms:created xsi:type="dcterms:W3CDTF">2026-03-26T09:02:00Z</dcterms:created>
  <dcterms:modified xsi:type="dcterms:W3CDTF">2026-03-26T09:05:00Z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0x010100ABB36B4A0E392247B8028940127B02B7</vt:lpwstr>
  </property>
</Properties>
</file>